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A4" w:rsidRPr="00BA783B" w:rsidRDefault="00DA5CA9" w:rsidP="00680465">
      <w:pPr>
        <w:jc w:val="center"/>
        <w:rPr>
          <w:b/>
          <w:bCs/>
          <w:noProof/>
        </w:rPr>
      </w:pPr>
      <w:r>
        <w:rPr>
          <w:b/>
          <w:bCs/>
          <w:noProof/>
        </w:rPr>
        <w:t>Forest fire severity</w:t>
      </w:r>
      <w:r w:rsidR="00E12951">
        <w:rPr>
          <w:b/>
          <w:bCs/>
          <w:noProof/>
        </w:rPr>
        <w:t xml:space="preserve"> estimation for </w:t>
      </w:r>
      <w:r w:rsidR="00913778">
        <w:rPr>
          <w:b/>
          <w:bCs/>
          <w:noProof/>
        </w:rPr>
        <w:t>the 2017 Kamaishi forest f</w:t>
      </w:r>
      <w:r w:rsidR="00E12951">
        <w:rPr>
          <w:b/>
          <w:bCs/>
          <w:noProof/>
        </w:rPr>
        <w:t xml:space="preserve">ire </w:t>
      </w:r>
    </w:p>
    <w:p w:rsidR="00D9700D" w:rsidRPr="00BA783B" w:rsidRDefault="00D9700D" w:rsidP="000E0A4B">
      <w:pPr>
        <w:jc w:val="center"/>
        <w:rPr>
          <w:b/>
          <w:bCs/>
          <w:noProof/>
        </w:rPr>
      </w:pPr>
    </w:p>
    <w:p w:rsidR="00103D65" w:rsidRPr="00BA783B" w:rsidRDefault="00103D65" w:rsidP="00AC391D">
      <w:pPr>
        <w:spacing w:line="0" w:lineRule="atLeast"/>
        <w:rPr>
          <w:b/>
          <w:bCs/>
          <w:noProof/>
        </w:rPr>
        <w:sectPr w:rsidR="00103D65" w:rsidRPr="00BA783B" w:rsidSect="00B55D80">
          <w:headerReference w:type="default" r:id="rId8"/>
          <w:footerReference w:type="default" r:id="rId9"/>
          <w:pgSz w:w="11906" w:h="16838"/>
          <w:pgMar w:top="1418" w:right="991" w:bottom="1701" w:left="1276" w:header="142" w:footer="697" w:gutter="0"/>
          <w:cols w:space="425"/>
          <w:docGrid w:type="lines" w:linePitch="360"/>
        </w:sectPr>
      </w:pPr>
    </w:p>
    <w:p w:rsidR="00D9700D" w:rsidRPr="00BA783B" w:rsidRDefault="00B00934" w:rsidP="00D9700D">
      <w:pPr>
        <w:pStyle w:val="a9"/>
        <w:spacing w:line="0" w:lineRule="atLeast"/>
        <w:ind w:left="0"/>
        <w:jc w:val="center"/>
        <w:rPr>
          <w:rFonts w:eastAsia="メイリオ"/>
          <w:sz w:val="21"/>
          <w:szCs w:val="21"/>
        </w:rPr>
      </w:pPr>
      <w:r w:rsidRPr="00BA783B">
        <w:rPr>
          <w:rFonts w:ascii="メイリオ" w:eastAsia="メイリオ" w:cs="メイリオ" w:hint="eastAsia"/>
          <w:spacing w:val="3"/>
          <w:sz w:val="21"/>
          <w:szCs w:val="21"/>
        </w:rPr>
        <w:t>○</w:t>
      </w:r>
      <w:r w:rsidR="00D41A10">
        <w:rPr>
          <w:rFonts w:eastAsia="メイリオ"/>
          <w:spacing w:val="3"/>
          <w:sz w:val="21"/>
          <w:szCs w:val="21"/>
        </w:rPr>
        <w:t>Grac</w:t>
      </w:r>
      <w:r w:rsidR="00680465">
        <w:rPr>
          <w:rFonts w:eastAsia="メイリオ" w:hint="eastAsia"/>
          <w:spacing w:val="3"/>
          <w:sz w:val="21"/>
          <w:szCs w:val="21"/>
        </w:rPr>
        <w:t>e</w:t>
      </w:r>
      <w:r w:rsidR="00D41A10">
        <w:rPr>
          <w:rFonts w:eastAsia="メイリオ"/>
          <w:spacing w:val="3"/>
          <w:sz w:val="21"/>
          <w:szCs w:val="21"/>
        </w:rPr>
        <w:t xml:space="preserve"> Puyang Emang</w:t>
      </w:r>
      <w:r w:rsidRPr="00BA783B">
        <w:rPr>
          <w:rFonts w:eastAsia="メイリオ"/>
          <w:position w:val="10"/>
          <w:sz w:val="14"/>
          <w:szCs w:val="14"/>
        </w:rPr>
        <w:t>1</w:t>
      </w:r>
      <w:r w:rsidR="003504A4" w:rsidRPr="00BA783B">
        <w:rPr>
          <w:rFonts w:eastAsia="メイリオ"/>
          <w:position w:val="10"/>
          <w:sz w:val="14"/>
          <w:szCs w:val="14"/>
        </w:rPr>
        <w:t>*</w:t>
      </w:r>
      <w:r w:rsidRPr="00BA783B">
        <w:rPr>
          <w:rFonts w:eastAsia="メイリオ"/>
          <w:spacing w:val="1"/>
          <w:sz w:val="21"/>
          <w:szCs w:val="21"/>
        </w:rPr>
        <w:t xml:space="preserve">, </w:t>
      </w:r>
      <w:r w:rsidR="00D41A10">
        <w:rPr>
          <w:rFonts w:eastAsia="メイリオ" w:hint="eastAsia"/>
          <w:spacing w:val="3"/>
          <w:sz w:val="21"/>
          <w:szCs w:val="21"/>
        </w:rPr>
        <w:t>Yoshiya</w:t>
      </w:r>
      <w:r w:rsidR="00D41A10" w:rsidRPr="00BA783B">
        <w:rPr>
          <w:rFonts w:eastAsia="メイリオ"/>
          <w:spacing w:val="3"/>
          <w:sz w:val="21"/>
          <w:szCs w:val="21"/>
        </w:rPr>
        <w:t xml:space="preserve"> </w:t>
      </w:r>
      <w:r w:rsidR="00D41A10">
        <w:rPr>
          <w:rFonts w:eastAsia="メイリオ" w:hint="eastAsia"/>
          <w:spacing w:val="3"/>
          <w:sz w:val="21"/>
          <w:szCs w:val="21"/>
        </w:rPr>
        <w:t>Toug</w:t>
      </w:r>
      <w:r w:rsidR="00D41A10">
        <w:rPr>
          <w:rFonts w:eastAsia="メイリオ"/>
          <w:spacing w:val="3"/>
          <w:sz w:val="21"/>
          <w:szCs w:val="21"/>
        </w:rPr>
        <w:t xml:space="preserve">e </w:t>
      </w:r>
      <w:r w:rsidR="00D41A10">
        <w:rPr>
          <w:rFonts w:eastAsia="メイリオ"/>
          <w:position w:val="10"/>
          <w:sz w:val="14"/>
          <w:szCs w:val="14"/>
        </w:rPr>
        <w:t>1</w:t>
      </w:r>
      <w:r w:rsidRPr="00BA783B">
        <w:rPr>
          <w:rFonts w:eastAsia="メイリオ"/>
          <w:spacing w:val="1"/>
          <w:sz w:val="21"/>
          <w:szCs w:val="21"/>
        </w:rPr>
        <w:t xml:space="preserve">, </w:t>
      </w:r>
      <w:r w:rsidR="003504A4" w:rsidRPr="00BA783B">
        <w:rPr>
          <w:rFonts w:eastAsia="メイリオ"/>
          <w:spacing w:val="1"/>
          <w:sz w:val="21"/>
          <w:szCs w:val="21"/>
        </w:rPr>
        <w:t>So Kazama</w:t>
      </w:r>
      <w:r w:rsidR="00B64C9B" w:rsidRPr="00BA783B">
        <w:rPr>
          <w:rFonts w:eastAsia="メイリオ"/>
          <w:position w:val="10"/>
          <w:sz w:val="14"/>
          <w:szCs w:val="14"/>
        </w:rPr>
        <w:t>1</w:t>
      </w:r>
    </w:p>
    <w:p w:rsidR="00093077" w:rsidRPr="00BA783B" w:rsidRDefault="000D758A" w:rsidP="000D758A">
      <w:pPr>
        <w:widowControl w:val="0"/>
        <w:kinsoku w:val="0"/>
        <w:overflowPunct w:val="0"/>
        <w:autoSpaceDE w:val="0"/>
        <w:autoSpaceDN w:val="0"/>
        <w:adjustRightInd w:val="0"/>
        <w:spacing w:line="240" w:lineRule="exact"/>
        <w:ind w:left="-270" w:right="241"/>
        <w:jc w:val="center"/>
        <w:rPr>
          <w:w w:val="103"/>
          <w:sz w:val="20"/>
          <w:szCs w:val="19"/>
        </w:rPr>
      </w:pPr>
      <w:r w:rsidRPr="00BA783B">
        <w:rPr>
          <w:w w:val="105"/>
          <w:position w:val="9"/>
          <w:sz w:val="15"/>
          <w:szCs w:val="13"/>
        </w:rPr>
        <w:t>1</w:t>
      </w:r>
      <w:r w:rsidR="00C924FB" w:rsidRPr="00BA783B">
        <w:rPr>
          <w:spacing w:val="2"/>
          <w:w w:val="105"/>
          <w:sz w:val="20"/>
          <w:szCs w:val="19"/>
        </w:rPr>
        <w:t>Graduate S</w:t>
      </w:r>
      <w:r w:rsidR="003504A4" w:rsidRPr="00BA783B">
        <w:rPr>
          <w:spacing w:val="2"/>
          <w:w w:val="105"/>
          <w:sz w:val="20"/>
          <w:szCs w:val="19"/>
        </w:rPr>
        <w:t>chool of Engineering</w:t>
      </w:r>
      <w:r w:rsidR="00093077" w:rsidRPr="00BA783B">
        <w:rPr>
          <w:w w:val="105"/>
          <w:sz w:val="20"/>
          <w:szCs w:val="19"/>
        </w:rPr>
        <w:t>,</w:t>
      </w:r>
      <w:r w:rsidR="00093077" w:rsidRPr="00BA783B">
        <w:rPr>
          <w:spacing w:val="-14"/>
          <w:w w:val="105"/>
          <w:sz w:val="20"/>
          <w:szCs w:val="19"/>
        </w:rPr>
        <w:t xml:space="preserve"> </w:t>
      </w:r>
      <w:r w:rsidR="003504A4" w:rsidRPr="00BA783B">
        <w:rPr>
          <w:spacing w:val="-14"/>
          <w:w w:val="105"/>
          <w:sz w:val="20"/>
          <w:szCs w:val="19"/>
        </w:rPr>
        <w:t>Tohoku University, Sendai</w:t>
      </w:r>
      <w:r w:rsidR="003504A4" w:rsidRPr="00BA783B">
        <w:rPr>
          <w:spacing w:val="-13"/>
          <w:w w:val="105"/>
          <w:sz w:val="20"/>
          <w:szCs w:val="19"/>
        </w:rPr>
        <w:t xml:space="preserve"> </w:t>
      </w:r>
      <w:r w:rsidR="003504A4" w:rsidRPr="00BA783B">
        <w:rPr>
          <w:spacing w:val="1"/>
          <w:w w:val="105"/>
          <w:sz w:val="20"/>
          <w:szCs w:val="19"/>
        </w:rPr>
        <w:t>98</w:t>
      </w:r>
      <w:r w:rsidR="003504A4" w:rsidRPr="00BA783B">
        <w:rPr>
          <w:spacing w:val="2"/>
          <w:w w:val="105"/>
          <w:sz w:val="20"/>
          <w:szCs w:val="19"/>
        </w:rPr>
        <w:t>0</w:t>
      </w:r>
      <w:r w:rsidR="003504A4" w:rsidRPr="00BA783B">
        <w:rPr>
          <w:spacing w:val="1"/>
          <w:w w:val="105"/>
          <w:sz w:val="20"/>
          <w:szCs w:val="19"/>
        </w:rPr>
        <w:t>-8579</w:t>
      </w:r>
      <w:r w:rsidR="00093077" w:rsidRPr="00BA783B">
        <w:rPr>
          <w:w w:val="105"/>
          <w:sz w:val="20"/>
          <w:szCs w:val="19"/>
        </w:rPr>
        <w:t>,</w:t>
      </w:r>
      <w:r w:rsidR="00093077" w:rsidRPr="00BA783B">
        <w:rPr>
          <w:spacing w:val="-14"/>
          <w:w w:val="105"/>
          <w:sz w:val="20"/>
          <w:szCs w:val="19"/>
        </w:rPr>
        <w:t xml:space="preserve"> </w:t>
      </w:r>
      <w:r w:rsidR="003504A4" w:rsidRPr="00BA783B">
        <w:rPr>
          <w:spacing w:val="-14"/>
          <w:w w:val="105"/>
          <w:sz w:val="20"/>
          <w:szCs w:val="19"/>
        </w:rPr>
        <w:t>Japan</w:t>
      </w:r>
    </w:p>
    <w:p w:rsidR="000D758A" w:rsidRPr="00BA783B" w:rsidRDefault="00A768B6" w:rsidP="00A768B6">
      <w:pPr>
        <w:widowControl w:val="0"/>
        <w:tabs>
          <w:tab w:val="left" w:pos="8650"/>
        </w:tabs>
        <w:kinsoku w:val="0"/>
        <w:overflowPunct w:val="0"/>
        <w:autoSpaceDE w:val="0"/>
        <w:autoSpaceDN w:val="0"/>
        <w:adjustRightInd w:val="0"/>
        <w:spacing w:line="240" w:lineRule="exact"/>
        <w:ind w:left="-270" w:right="241"/>
        <w:rPr>
          <w:w w:val="103"/>
          <w:sz w:val="19"/>
          <w:szCs w:val="19"/>
        </w:rPr>
      </w:pPr>
      <w:r>
        <w:rPr>
          <w:w w:val="103"/>
          <w:sz w:val="19"/>
          <w:szCs w:val="19"/>
        </w:rPr>
        <w:tab/>
      </w:r>
    </w:p>
    <w:p w:rsidR="00B00934" w:rsidRPr="00BA783B" w:rsidRDefault="00D9700D" w:rsidP="00DE7FB6">
      <w:pPr>
        <w:pStyle w:val="a9"/>
        <w:ind w:left="0" w:firstLineChars="500" w:firstLine="950"/>
        <w:jc w:val="center"/>
        <w:rPr>
          <w:rStyle w:val="ab"/>
          <w:color w:val="auto"/>
          <w:u w:val="none"/>
        </w:rPr>
        <w:sectPr w:rsidR="00B00934" w:rsidRPr="00BA783B" w:rsidSect="00B55D80">
          <w:type w:val="continuous"/>
          <w:pgSz w:w="11906" w:h="16838"/>
          <w:pgMar w:top="1241" w:right="991" w:bottom="1701" w:left="1276" w:header="142" w:footer="697" w:gutter="0"/>
          <w:cols w:space="425"/>
          <w:docGrid w:type="lines" w:linePitch="360"/>
        </w:sectPr>
      </w:pPr>
      <w:r w:rsidRPr="00BA783B">
        <w:t>*E-</w:t>
      </w:r>
      <w:r w:rsidRPr="00BA783B">
        <w:rPr>
          <w:spacing w:val="1"/>
        </w:rPr>
        <w:t>m</w:t>
      </w:r>
      <w:r w:rsidRPr="00BA783B">
        <w:t xml:space="preserve">ail:  </w:t>
      </w:r>
      <w:r w:rsidRPr="00BA783B">
        <w:rPr>
          <w:spacing w:val="13"/>
        </w:rPr>
        <w:t xml:space="preserve"> </w:t>
      </w:r>
      <w:r w:rsidR="00D41A10">
        <w:rPr>
          <w:spacing w:val="13"/>
        </w:rPr>
        <w:t>grace.puyang.emang.r2</w:t>
      </w:r>
      <w:r w:rsidR="0053471F">
        <w:rPr>
          <w:rFonts w:hint="eastAsia"/>
          <w:spacing w:val="13"/>
        </w:rPr>
        <w:t>@</w:t>
      </w:r>
      <w:r w:rsidR="00D41A10">
        <w:rPr>
          <w:spacing w:val="13"/>
        </w:rPr>
        <w:t>dc.</w:t>
      </w:r>
      <w:r w:rsidR="0053471F">
        <w:rPr>
          <w:rFonts w:hint="eastAsia"/>
          <w:spacing w:val="13"/>
        </w:rPr>
        <w:t>tohoku.ac.jp</w:t>
      </w:r>
      <w:bookmarkStart w:id="0" w:name="_GoBack"/>
      <w:bookmarkEnd w:id="0"/>
    </w:p>
    <w:p w:rsidR="00B00934" w:rsidRPr="00BA783B" w:rsidRDefault="00B00934" w:rsidP="00B00934">
      <w:pPr>
        <w:pStyle w:val="a9"/>
        <w:spacing w:line="0" w:lineRule="atLeast"/>
        <w:ind w:left="0" w:firstLineChars="500" w:firstLine="1080"/>
        <w:jc w:val="center"/>
        <w:rPr>
          <w:rFonts w:eastAsia="SimSun"/>
          <w:spacing w:val="13"/>
          <w:lang w:eastAsia="zh-CN"/>
        </w:rPr>
      </w:pPr>
    </w:p>
    <w:p w:rsidR="00836F1C" w:rsidRPr="00BA783B" w:rsidRDefault="00B00934" w:rsidP="00836F1C">
      <w:pPr>
        <w:spacing w:line="0" w:lineRule="atLeast"/>
      </w:pPr>
      <w:r w:rsidRPr="00BA783B">
        <w:rPr>
          <w:b/>
          <w:bCs/>
          <w:spacing w:val="1"/>
          <w:sz w:val="22"/>
          <w:szCs w:val="21"/>
        </w:rPr>
        <w:t>Ab</w:t>
      </w:r>
      <w:r w:rsidRPr="00BA783B">
        <w:rPr>
          <w:b/>
          <w:bCs/>
          <w:sz w:val="22"/>
          <w:szCs w:val="21"/>
        </w:rPr>
        <w:t>str</w:t>
      </w:r>
      <w:r w:rsidRPr="00BA783B">
        <w:rPr>
          <w:b/>
          <w:bCs/>
          <w:spacing w:val="1"/>
          <w:sz w:val="22"/>
          <w:szCs w:val="21"/>
        </w:rPr>
        <w:t>a</w:t>
      </w:r>
      <w:r w:rsidRPr="00BA783B">
        <w:rPr>
          <w:b/>
          <w:bCs/>
          <w:sz w:val="22"/>
          <w:szCs w:val="21"/>
        </w:rPr>
        <w:t>ct</w:t>
      </w:r>
    </w:p>
    <w:p w:rsidR="00836F1C" w:rsidRPr="00BA783B" w:rsidRDefault="007818B4" w:rsidP="00627796">
      <w:pPr>
        <w:spacing w:line="0" w:lineRule="atLeast"/>
        <w:jc w:val="both"/>
        <w:rPr>
          <w:sz w:val="20"/>
          <w:szCs w:val="20"/>
        </w:rPr>
      </w:pPr>
      <w:r>
        <w:rPr>
          <w:sz w:val="21"/>
          <w:szCs w:val="20"/>
        </w:rPr>
        <w:t>The 2017 Kamaishi forest fire occurred for 14 days from 8</w:t>
      </w:r>
      <w:r w:rsidRPr="007818B4">
        <w:rPr>
          <w:sz w:val="21"/>
          <w:szCs w:val="20"/>
          <w:vertAlign w:val="superscript"/>
        </w:rPr>
        <w:t>th</w:t>
      </w:r>
      <w:r>
        <w:rPr>
          <w:sz w:val="21"/>
          <w:szCs w:val="20"/>
        </w:rPr>
        <w:t xml:space="preserve"> till 22</w:t>
      </w:r>
      <w:r w:rsidRPr="007818B4">
        <w:rPr>
          <w:sz w:val="21"/>
          <w:szCs w:val="20"/>
          <w:vertAlign w:val="superscript"/>
        </w:rPr>
        <w:t>nd</w:t>
      </w:r>
      <w:r>
        <w:rPr>
          <w:sz w:val="21"/>
          <w:szCs w:val="20"/>
        </w:rPr>
        <w:t xml:space="preserve"> May 2017 and the total burnt area was</w:t>
      </w:r>
      <w:r w:rsidR="006D36C2">
        <w:rPr>
          <w:sz w:val="21"/>
          <w:szCs w:val="20"/>
        </w:rPr>
        <w:t xml:space="preserve"> 413 ha which is</w:t>
      </w:r>
      <w:r>
        <w:rPr>
          <w:sz w:val="21"/>
          <w:szCs w:val="20"/>
        </w:rPr>
        <w:t xml:space="preserve"> greater than the total burnt area for the whole Japan in 2016.</w:t>
      </w:r>
      <w:r w:rsidR="006D36C2">
        <w:rPr>
          <w:sz w:val="21"/>
          <w:szCs w:val="20"/>
        </w:rPr>
        <w:t xml:space="preserve"> This burnt area was estimated based on burnt and unburned area. However, in the burnt area itself, there were differences of fire severity observed.</w:t>
      </w:r>
      <w:r>
        <w:rPr>
          <w:sz w:val="21"/>
          <w:szCs w:val="20"/>
        </w:rPr>
        <w:t xml:space="preserve"> </w:t>
      </w:r>
      <w:r w:rsidR="006D36C2">
        <w:rPr>
          <w:sz w:val="21"/>
          <w:szCs w:val="20"/>
        </w:rPr>
        <w:t>The objective of this research was to estimate the fire severity in this burnt area using</w:t>
      </w:r>
      <w:r w:rsidR="001C64AD" w:rsidRPr="001C64AD">
        <w:t xml:space="preserve"> </w:t>
      </w:r>
      <w:r w:rsidR="001C64AD" w:rsidRPr="001C64AD">
        <w:rPr>
          <w:sz w:val="21"/>
          <w:szCs w:val="20"/>
        </w:rPr>
        <w:t>Normalized Difference Vegetation Index</w:t>
      </w:r>
      <w:r w:rsidR="006D36C2">
        <w:rPr>
          <w:sz w:val="21"/>
          <w:szCs w:val="20"/>
        </w:rPr>
        <w:t xml:space="preserve"> </w:t>
      </w:r>
      <w:r w:rsidR="001C64AD">
        <w:rPr>
          <w:sz w:val="21"/>
          <w:szCs w:val="20"/>
        </w:rPr>
        <w:t>(</w:t>
      </w:r>
      <w:r w:rsidR="006D36C2">
        <w:rPr>
          <w:sz w:val="21"/>
          <w:szCs w:val="20"/>
        </w:rPr>
        <w:t>NDVI</w:t>
      </w:r>
      <w:r w:rsidR="001C64AD">
        <w:rPr>
          <w:sz w:val="21"/>
          <w:szCs w:val="20"/>
        </w:rPr>
        <w:t>)</w:t>
      </w:r>
      <w:r w:rsidR="006D36C2">
        <w:rPr>
          <w:sz w:val="21"/>
          <w:szCs w:val="20"/>
        </w:rPr>
        <w:t xml:space="preserve"> and post fire observations of</w:t>
      </w:r>
      <w:r w:rsidR="00B82083">
        <w:rPr>
          <w:sz w:val="21"/>
          <w:szCs w:val="20"/>
        </w:rPr>
        <w:t xml:space="preserve"> </w:t>
      </w:r>
      <w:r w:rsidR="00B82083" w:rsidRPr="00050670">
        <w:rPr>
          <w:sz w:val="22"/>
        </w:rPr>
        <w:t>stem-bark char height</w:t>
      </w:r>
      <w:r w:rsidR="00B82083">
        <w:rPr>
          <w:sz w:val="22"/>
        </w:rPr>
        <w:t>,</w:t>
      </w:r>
      <m:oMath>
        <m:sSub>
          <m:sSubPr>
            <m:ctrlPr>
              <w:rPr>
                <w:rFonts w:ascii="Cambria Math" w:hAnsi="Cambria Math"/>
                <w:i/>
                <w:sz w:val="22"/>
              </w:rPr>
            </m:ctrlPr>
          </m:sSubPr>
          <m:e>
            <m:r>
              <w:rPr>
                <w:rFonts w:ascii="Cambria Math" w:hAnsi="Cambria Math"/>
                <w:sz w:val="22"/>
              </w:rPr>
              <m:t xml:space="preserve"> h</m:t>
            </m:r>
          </m:e>
          <m:sub>
            <m:r>
              <w:rPr>
                <w:rFonts w:ascii="Cambria Math" w:hAnsi="Cambria Math"/>
                <w:sz w:val="22"/>
              </w:rPr>
              <m:t>c</m:t>
            </m:r>
          </m:sub>
        </m:sSub>
      </m:oMath>
      <w:r w:rsidR="006D36C2">
        <w:rPr>
          <w:sz w:val="21"/>
          <w:szCs w:val="20"/>
        </w:rPr>
        <w:t xml:space="preserve"> </w:t>
      </w:r>
      <w:r w:rsidR="00B82083">
        <w:rPr>
          <w:sz w:val="21"/>
          <w:szCs w:val="20"/>
        </w:rPr>
        <w:t xml:space="preserve">and </w:t>
      </w:r>
      <w:r w:rsidR="006D36C2">
        <w:rPr>
          <w:sz w:val="21"/>
          <w:szCs w:val="20"/>
        </w:rPr>
        <w:t xml:space="preserve">crown scorch height, </w:t>
      </w:r>
      <m:oMath>
        <m:sSub>
          <m:sSubPr>
            <m:ctrlPr>
              <w:rPr>
                <w:rFonts w:ascii="Cambria Math" w:hAnsi="Cambria Math"/>
                <w:i/>
                <w:sz w:val="21"/>
                <w:szCs w:val="20"/>
              </w:rPr>
            </m:ctrlPr>
          </m:sSubPr>
          <m:e>
            <m:r>
              <w:rPr>
                <w:rFonts w:ascii="Cambria Math" w:hAnsi="Cambria Math"/>
                <w:sz w:val="21"/>
                <w:szCs w:val="20"/>
              </w:rPr>
              <m:t>h</m:t>
            </m:r>
          </m:e>
          <m:sub>
            <m:r>
              <w:rPr>
                <w:rFonts w:ascii="Cambria Math" w:hAnsi="Cambria Math"/>
                <w:sz w:val="21"/>
                <w:szCs w:val="20"/>
              </w:rPr>
              <m:t>s</m:t>
            </m:r>
          </m:sub>
        </m:sSub>
      </m:oMath>
      <w:r w:rsidR="00B82083">
        <w:rPr>
          <w:sz w:val="21"/>
          <w:szCs w:val="20"/>
        </w:rPr>
        <w:t xml:space="preserve">. The results shows that NDVI and </w:t>
      </w:r>
      <m:oMath>
        <m:sSub>
          <m:sSubPr>
            <m:ctrlPr>
              <w:rPr>
                <w:rFonts w:ascii="Cambria Math" w:hAnsi="Cambria Math"/>
                <w:i/>
                <w:sz w:val="21"/>
                <w:szCs w:val="20"/>
              </w:rPr>
            </m:ctrlPr>
          </m:sSubPr>
          <m:e>
            <m:r>
              <w:rPr>
                <w:rFonts w:ascii="Cambria Math" w:hAnsi="Cambria Math"/>
                <w:sz w:val="21"/>
                <w:szCs w:val="20"/>
              </w:rPr>
              <m:t>h</m:t>
            </m:r>
          </m:e>
          <m:sub>
            <m:r>
              <w:rPr>
                <w:rFonts w:ascii="Cambria Math" w:hAnsi="Cambria Math"/>
                <w:sz w:val="21"/>
                <w:szCs w:val="20"/>
              </w:rPr>
              <m:t>s</m:t>
            </m:r>
          </m:sub>
        </m:sSub>
      </m:oMath>
      <w:r w:rsidR="00B82083">
        <w:rPr>
          <w:sz w:val="21"/>
          <w:szCs w:val="20"/>
        </w:rPr>
        <w:t xml:space="preserve"> has stronger relationship than </w:t>
      </w:r>
      <m:oMath>
        <m:sSub>
          <m:sSubPr>
            <m:ctrlPr>
              <w:rPr>
                <w:rFonts w:ascii="Cambria Math" w:hAnsi="Cambria Math"/>
                <w:i/>
                <w:sz w:val="21"/>
                <w:szCs w:val="20"/>
              </w:rPr>
            </m:ctrlPr>
          </m:sSubPr>
          <m:e>
            <m:r>
              <w:rPr>
                <w:rFonts w:ascii="Cambria Math" w:hAnsi="Cambria Math"/>
                <w:sz w:val="21"/>
                <w:szCs w:val="20"/>
              </w:rPr>
              <m:t>h</m:t>
            </m:r>
          </m:e>
          <m:sub>
            <m:r>
              <w:rPr>
                <w:rFonts w:ascii="Cambria Math" w:hAnsi="Cambria Math"/>
                <w:sz w:val="21"/>
                <w:szCs w:val="20"/>
              </w:rPr>
              <m:t>c</m:t>
            </m:r>
          </m:sub>
        </m:sSub>
      </m:oMath>
      <w:r w:rsidR="00B82083">
        <w:rPr>
          <w:sz w:val="21"/>
          <w:szCs w:val="20"/>
        </w:rPr>
        <w:t xml:space="preserve"> suggesting both are sensitive towards fire severity on leaves while </w:t>
      </w:r>
      <m:oMath>
        <m:sSub>
          <m:sSubPr>
            <m:ctrlPr>
              <w:rPr>
                <w:rFonts w:ascii="Cambria Math" w:hAnsi="Cambria Math"/>
                <w:i/>
                <w:sz w:val="21"/>
                <w:szCs w:val="20"/>
              </w:rPr>
            </m:ctrlPr>
          </m:sSubPr>
          <m:e>
            <m:r>
              <w:rPr>
                <w:rFonts w:ascii="Cambria Math" w:hAnsi="Cambria Math"/>
                <w:sz w:val="21"/>
                <w:szCs w:val="20"/>
              </w:rPr>
              <m:t>h</m:t>
            </m:r>
          </m:e>
          <m:sub>
            <m:r>
              <w:rPr>
                <w:rFonts w:ascii="Cambria Math" w:hAnsi="Cambria Math"/>
                <w:sz w:val="21"/>
                <w:szCs w:val="20"/>
              </w:rPr>
              <m:t>c</m:t>
            </m:r>
          </m:sub>
        </m:sSub>
      </m:oMath>
      <w:r w:rsidR="00B82083">
        <w:rPr>
          <w:sz w:val="21"/>
          <w:szCs w:val="20"/>
        </w:rPr>
        <w:t xml:space="preserve"> </w:t>
      </w:r>
      <w:r w:rsidR="004A134D">
        <w:rPr>
          <w:sz w:val="21"/>
          <w:szCs w:val="20"/>
        </w:rPr>
        <w:t>is</w:t>
      </w:r>
      <w:r w:rsidR="00B82083">
        <w:rPr>
          <w:sz w:val="21"/>
          <w:szCs w:val="20"/>
        </w:rPr>
        <w:t xml:space="preserve"> related to fire severity on stem-bark.</w:t>
      </w:r>
    </w:p>
    <w:p w:rsidR="00836F1C" w:rsidRPr="00627796" w:rsidRDefault="00836F1C" w:rsidP="00836F1C">
      <w:pPr>
        <w:spacing w:line="0" w:lineRule="atLeast"/>
        <w:rPr>
          <w:sz w:val="20"/>
          <w:szCs w:val="20"/>
        </w:rPr>
      </w:pPr>
    </w:p>
    <w:p w:rsidR="004B35F9" w:rsidRPr="00BA783B" w:rsidRDefault="004B35F9" w:rsidP="00FC3C6B">
      <w:pPr>
        <w:spacing w:line="0" w:lineRule="atLeast"/>
        <w:jc w:val="center"/>
        <w:rPr>
          <w:sz w:val="20"/>
          <w:szCs w:val="20"/>
        </w:rPr>
      </w:pPr>
      <w:r w:rsidRPr="00BA783B">
        <w:rPr>
          <w:b/>
          <w:sz w:val="22"/>
          <w:szCs w:val="20"/>
        </w:rPr>
        <w:t>Keywords</w:t>
      </w:r>
      <w:r w:rsidR="00FC3C6B" w:rsidRPr="00BA783B">
        <w:rPr>
          <w:b/>
          <w:sz w:val="22"/>
          <w:szCs w:val="20"/>
        </w:rPr>
        <w:t>:</w:t>
      </w:r>
      <w:r w:rsidR="00FC3C6B" w:rsidRPr="00BA783B">
        <w:rPr>
          <w:sz w:val="20"/>
          <w:szCs w:val="20"/>
        </w:rPr>
        <w:t xml:space="preserve"> </w:t>
      </w:r>
      <w:r w:rsidR="007818B4" w:rsidRPr="007818B4">
        <w:rPr>
          <w:sz w:val="21"/>
          <w:szCs w:val="20"/>
        </w:rPr>
        <w:t>Fire severity</w:t>
      </w:r>
      <w:r w:rsidR="00A93EEE">
        <w:rPr>
          <w:sz w:val="21"/>
          <w:szCs w:val="20"/>
        </w:rPr>
        <w:t>,</w:t>
      </w:r>
      <w:r w:rsidR="00A93EEE">
        <w:rPr>
          <w:rFonts w:hint="eastAsia"/>
          <w:sz w:val="21"/>
          <w:szCs w:val="20"/>
        </w:rPr>
        <w:t xml:space="preserve"> </w:t>
      </w:r>
      <w:r w:rsidR="007818B4">
        <w:rPr>
          <w:sz w:val="21"/>
          <w:szCs w:val="20"/>
        </w:rPr>
        <w:t>NDVI</w:t>
      </w:r>
      <w:r w:rsidR="00A93EEE">
        <w:rPr>
          <w:rFonts w:hint="eastAsia"/>
          <w:sz w:val="21"/>
          <w:szCs w:val="20"/>
        </w:rPr>
        <w:t xml:space="preserve">, </w:t>
      </w:r>
      <w:r w:rsidR="00B4019B">
        <w:rPr>
          <w:sz w:val="21"/>
          <w:szCs w:val="20"/>
        </w:rPr>
        <w:t>P</w:t>
      </w:r>
      <w:r w:rsidR="007818B4">
        <w:rPr>
          <w:sz w:val="21"/>
          <w:szCs w:val="20"/>
        </w:rPr>
        <w:t>ost-fire observations, Kamaishi</w:t>
      </w:r>
    </w:p>
    <w:p w:rsidR="00836F1C" w:rsidRPr="00BA783B" w:rsidRDefault="00836F1C" w:rsidP="00836F1C">
      <w:pPr>
        <w:spacing w:line="0" w:lineRule="atLeast"/>
        <w:rPr>
          <w:sz w:val="20"/>
          <w:szCs w:val="20"/>
        </w:rPr>
      </w:pPr>
    </w:p>
    <w:p w:rsidR="00F6522D" w:rsidRPr="00BA783B" w:rsidRDefault="00F6522D" w:rsidP="00B00934">
      <w:pPr>
        <w:spacing w:line="40" w:lineRule="atLeast"/>
        <w:rPr>
          <w:sz w:val="20"/>
        </w:rPr>
      </w:pPr>
    </w:p>
    <w:p w:rsidR="00F6522D" w:rsidRPr="00BA783B" w:rsidRDefault="00F6522D" w:rsidP="00B00934">
      <w:pPr>
        <w:spacing w:line="40" w:lineRule="atLeast"/>
        <w:rPr>
          <w:sz w:val="20"/>
        </w:rPr>
        <w:sectPr w:rsidR="00F6522D" w:rsidRPr="00BA783B" w:rsidSect="00B55D80">
          <w:type w:val="continuous"/>
          <w:pgSz w:w="11906" w:h="16838"/>
          <w:pgMar w:top="1241" w:right="991" w:bottom="1701" w:left="1276" w:header="142" w:footer="697" w:gutter="0"/>
          <w:cols w:space="425"/>
          <w:docGrid w:type="lines" w:linePitch="360"/>
        </w:sectPr>
      </w:pPr>
    </w:p>
    <w:p w:rsidR="0068790C" w:rsidRPr="00BA783B" w:rsidRDefault="00F96D13" w:rsidP="00E874E8">
      <w:pPr>
        <w:spacing w:line="100" w:lineRule="atLeast"/>
        <w:rPr>
          <w:rFonts w:asciiTheme="majorHAnsi" w:hAnsiTheme="majorHAnsi" w:cstheme="majorHAnsi"/>
          <w:b/>
          <w:sz w:val="20"/>
          <w:szCs w:val="20"/>
        </w:rPr>
      </w:pPr>
      <w:r w:rsidRPr="00BA783B">
        <w:rPr>
          <w:rFonts w:asciiTheme="majorHAnsi" w:hAnsiTheme="majorHAnsi" w:cstheme="majorHAnsi"/>
          <w:b/>
          <w:sz w:val="20"/>
          <w:szCs w:val="20"/>
        </w:rPr>
        <w:t xml:space="preserve">1. </w:t>
      </w:r>
      <w:r w:rsidR="00D9036E" w:rsidRPr="00BA783B">
        <w:rPr>
          <w:rFonts w:asciiTheme="majorHAnsi" w:hAnsiTheme="majorHAnsi" w:cstheme="majorHAnsi"/>
          <w:b/>
          <w:sz w:val="20"/>
          <w:szCs w:val="20"/>
        </w:rPr>
        <w:t>Introduction</w:t>
      </w:r>
    </w:p>
    <w:p w:rsidR="0037273D" w:rsidRDefault="000C5BA4" w:rsidP="000C5BA4">
      <w:pPr>
        <w:spacing w:line="240" w:lineRule="exact"/>
        <w:jc w:val="both"/>
        <w:textAlignment w:val="center"/>
        <w:rPr>
          <w:sz w:val="19"/>
          <w:szCs w:val="19"/>
        </w:rPr>
      </w:pPr>
      <w:r>
        <w:rPr>
          <w:sz w:val="19"/>
          <w:szCs w:val="19"/>
        </w:rPr>
        <w:t xml:space="preserve"> </w:t>
      </w:r>
      <w:r w:rsidR="00F72F23">
        <w:rPr>
          <w:sz w:val="19"/>
          <w:szCs w:val="19"/>
        </w:rPr>
        <w:t xml:space="preserve">Forest fire occurs annually in developed and developing countries. Between 2010 till 2014, forest and field fire are reported annually with an average of 1635 cases and an average annual loss at approximately 576 million yen </w:t>
      </w:r>
      <w:r w:rsidR="00F72F23">
        <w:rPr>
          <w:sz w:val="19"/>
          <w:szCs w:val="19"/>
        </w:rPr>
        <w:fldChar w:fldCharType="begin" w:fldLock="1"/>
      </w:r>
      <w:r w:rsidR="00C64F82">
        <w:rPr>
          <w:sz w:val="19"/>
          <w:szCs w:val="19"/>
        </w:rPr>
        <w:instrText>ADDIN CSL_CITATION {"citationItems":[{"id":"ITEM-1","itemData":{"author":[{"dropping-particle":"","family":"Statistic Bureau Japan","given":"","non-dropping-particle":"","parse-names":false,"suffix":""}],"id":"ITEM-1","issued":{"date-parts":[["2018"]]},"number-of-pages":"747","title":"Japan Statistical Yearbook 2018","type":"report"},"uris":["http://www.mendeley.com/documents/?uuid=a303681f-3ca6-46ac-a97a-d169c5e665e9"]}],"mendeley":{"formattedCitation":"(Statistic Bureau Japan, 2018)","plainTextFormattedCitation":"(Statistic Bureau Japan, 2018)","previouslyFormattedCitation":"(Statistic Bureau Japan, 2018)"},"properties":{"noteIndex":0},"schema":"https://github.com/citation-style-language/schema/raw/master/csl-citation.json"}</w:instrText>
      </w:r>
      <w:r w:rsidR="00F72F23">
        <w:rPr>
          <w:sz w:val="19"/>
          <w:szCs w:val="19"/>
        </w:rPr>
        <w:fldChar w:fldCharType="separate"/>
      </w:r>
      <w:r w:rsidR="00C64F82" w:rsidRPr="00C64F82">
        <w:rPr>
          <w:noProof/>
          <w:sz w:val="19"/>
          <w:szCs w:val="19"/>
        </w:rPr>
        <w:t>(Statistic Bureau Japan, 2018)</w:t>
      </w:r>
      <w:r w:rsidR="00F72F23">
        <w:rPr>
          <w:sz w:val="19"/>
          <w:szCs w:val="19"/>
        </w:rPr>
        <w:fldChar w:fldCharType="end"/>
      </w:r>
      <w:r w:rsidR="00F72F23">
        <w:rPr>
          <w:sz w:val="19"/>
          <w:szCs w:val="19"/>
        </w:rPr>
        <w:t xml:space="preserve">. </w:t>
      </w:r>
      <w:r w:rsidR="001C64AD">
        <w:rPr>
          <w:sz w:val="19"/>
          <w:szCs w:val="19"/>
        </w:rPr>
        <w:t>Forest fire causes not only economic loss but also losses of animals’ habitat and food resources.</w:t>
      </w:r>
    </w:p>
    <w:p w:rsidR="00C176B9" w:rsidRPr="00BA783B" w:rsidRDefault="000C5BA4" w:rsidP="000C5BA4">
      <w:pPr>
        <w:spacing w:line="240" w:lineRule="exact"/>
        <w:jc w:val="both"/>
        <w:textAlignment w:val="center"/>
        <w:rPr>
          <w:sz w:val="19"/>
          <w:szCs w:val="19"/>
        </w:rPr>
      </w:pPr>
      <w:r>
        <w:rPr>
          <w:sz w:val="19"/>
          <w:szCs w:val="19"/>
        </w:rPr>
        <w:t xml:space="preserve"> </w:t>
      </w:r>
      <w:r w:rsidR="001C64AD">
        <w:rPr>
          <w:sz w:val="19"/>
          <w:szCs w:val="19"/>
        </w:rPr>
        <w:t xml:space="preserve">Ecosystem of the forest is also affected based on fire severity as increased in sedimentation yield and concentration was observed in burned watershed in </w:t>
      </w:r>
      <w:r w:rsidR="001C64AD" w:rsidRPr="001C64AD">
        <w:rPr>
          <w:sz w:val="19"/>
          <w:szCs w:val="19"/>
        </w:rPr>
        <w:t>Oldman River Basin, Alberta</w:t>
      </w:r>
      <w:r w:rsidR="001C64AD">
        <w:rPr>
          <w:sz w:val="19"/>
          <w:szCs w:val="19"/>
        </w:rPr>
        <w:t xml:space="preserve"> </w:t>
      </w:r>
      <w:r w:rsidR="001C64AD">
        <w:rPr>
          <w:sz w:val="19"/>
          <w:szCs w:val="19"/>
        </w:rPr>
        <w:fldChar w:fldCharType="begin" w:fldLock="1"/>
      </w:r>
      <w:r w:rsidR="00C64F82">
        <w:rPr>
          <w:sz w:val="19"/>
          <w:szCs w:val="19"/>
        </w:rPr>
        <w:instrText>ADDIN CSL_CITATION {"citationItems":[{"id":"ITEM-1","itemData":{"DOI":"10.1016/j.catena.2009.04.001","ISBN":"0341-8162","ISSN":"03418162","abstract":"In 2003, the Lost Creek fire burned 21,000 ha of nearly contiguous crown land forests in the headwater regions of the Oldman River Basin, Alberta. Seven small watersheds with various levels of land disturbance (burned, post-fire salvage logged, unburned) were instrumented and monitored for four years to measure stream discharge, sediment concentration, and sediment yields for a range of dominant flow periods characteristic of the region (baseflow, spring melt, and stormflow). Stream discharges reflected runoff regimes consistent with high regional precipitation and the high relief physiographic setting of the study area. Suspended sediment concentrations and yields were significantly higher in both burned and post-fire salvage logged watersheds than in unburned watersheds and were strongly influenced by topographic and hydro-climatic controls. Sediment availability was much higher in both the burned and post-fire salvage logged watersheds but it varied strongly with flow condition, particularly during the snowmelt freshet and high flow events. Because of increases in wildfire frequency and severity over recent decades, understanding the range of impacts from both wildfire and post-disturbance management strategies such as salvage logging is likely to become increasingly important for land managers. © 2009 Elsevier B.V. All rights reserved.","author":[{"dropping-particle":"","family":"Silins","given":"Uldis","non-dropping-particle":"","parse-names":false,"suffix":""},{"dropping-particle":"","family":"Stone","given":"Micheal","non-dropping-particle":"","parse-names":false,"suffix":""},{"dropping-particle":"","family":"Emelko","given":"Monica B.","non-dropping-particle":"","parse-names":false,"suffix":""},{"dropping-particle":"","family":"Bladon","given":"Kevin D.","non-dropping-particle":"","parse-names":false,"suffix":""}],"container-title":"Catena","id":"ITEM-1","issue":"3","issued":{"date-parts":[["2009","12","15"]]},"page":"189-197","publisher":"Elsevier","title":"Sediment production following severe wildfire and post-fire salvage logging in the Rocky Mountain headwaters of the Oldman River Basin, Alberta","type":"article-journal","volume":"79"},"uris":["http://www.mendeley.com/documents/?uuid=7a36dd86-9f3e-390e-bd76-c2834e7a5fb4"]}],"mendeley":{"formattedCitation":"(Silins &lt;i&gt;et al.&lt;/i&gt;, 2009)","plainTextFormattedCitation":"(Silins et al., 2009)","previouslyFormattedCitation":"(Silins &lt;i&gt;et al.&lt;/i&gt;, 2009)"},"properties":{"noteIndex":0},"schema":"https://github.com/citation-style-language/schema/raw/master/csl-citation.json"}</w:instrText>
      </w:r>
      <w:r w:rsidR="001C64AD">
        <w:rPr>
          <w:sz w:val="19"/>
          <w:szCs w:val="19"/>
        </w:rPr>
        <w:fldChar w:fldCharType="separate"/>
      </w:r>
      <w:r w:rsidR="00C64F82" w:rsidRPr="00C64F82">
        <w:rPr>
          <w:noProof/>
          <w:sz w:val="19"/>
          <w:szCs w:val="19"/>
        </w:rPr>
        <w:t xml:space="preserve">(Silins </w:t>
      </w:r>
      <w:r w:rsidR="00C64F82" w:rsidRPr="00C64F82">
        <w:rPr>
          <w:i/>
          <w:noProof/>
          <w:sz w:val="19"/>
          <w:szCs w:val="19"/>
        </w:rPr>
        <w:t>et al.</w:t>
      </w:r>
      <w:r w:rsidR="00C64F82" w:rsidRPr="00C64F82">
        <w:rPr>
          <w:noProof/>
          <w:sz w:val="19"/>
          <w:szCs w:val="19"/>
        </w:rPr>
        <w:t>, 2009)</w:t>
      </w:r>
      <w:r w:rsidR="001C64AD">
        <w:rPr>
          <w:sz w:val="19"/>
          <w:szCs w:val="19"/>
        </w:rPr>
        <w:fldChar w:fldCharType="end"/>
      </w:r>
      <w:r w:rsidR="001C64AD">
        <w:rPr>
          <w:sz w:val="19"/>
          <w:szCs w:val="19"/>
        </w:rPr>
        <w:t xml:space="preserve"> and </w:t>
      </w:r>
      <w:r w:rsidR="00454E59">
        <w:rPr>
          <w:sz w:val="19"/>
          <w:szCs w:val="19"/>
        </w:rPr>
        <w:t xml:space="preserve">in </w:t>
      </w:r>
      <w:r w:rsidR="00454E59" w:rsidRPr="00454E59">
        <w:rPr>
          <w:sz w:val="19"/>
          <w:szCs w:val="19"/>
        </w:rPr>
        <w:t>Colorado Front Range</w:t>
      </w:r>
      <w:r w:rsidR="00454E59">
        <w:rPr>
          <w:sz w:val="19"/>
          <w:szCs w:val="19"/>
        </w:rPr>
        <w:t>,</w:t>
      </w:r>
      <w:r w:rsidR="00454E59" w:rsidRPr="00454E59">
        <w:rPr>
          <w:sz w:val="19"/>
          <w:szCs w:val="19"/>
        </w:rPr>
        <w:t xml:space="preserve"> </w:t>
      </w:r>
      <w:r w:rsidR="00454E59">
        <w:rPr>
          <w:sz w:val="19"/>
          <w:szCs w:val="19"/>
        </w:rPr>
        <w:t>higher sedimentation production rate was found in high severity forest</w:t>
      </w:r>
      <w:r w:rsidR="001C64AD">
        <w:rPr>
          <w:sz w:val="19"/>
          <w:szCs w:val="19"/>
        </w:rPr>
        <w:t xml:space="preserve"> </w:t>
      </w:r>
      <w:r w:rsidR="00454E59">
        <w:rPr>
          <w:sz w:val="19"/>
          <w:szCs w:val="19"/>
        </w:rPr>
        <w:t xml:space="preserve">fire than moderate and low severity forest fire </w:t>
      </w:r>
      <w:r w:rsidR="00454E59">
        <w:rPr>
          <w:sz w:val="19"/>
          <w:szCs w:val="19"/>
        </w:rPr>
        <w:fldChar w:fldCharType="begin" w:fldLock="1"/>
      </w:r>
      <w:r w:rsidR="00C64F82">
        <w:rPr>
          <w:sz w:val="19"/>
          <w:szCs w:val="19"/>
        </w:rPr>
        <w:instrText>ADDIN CSL_CITATION {"citationItems":[{"id":"ITEM-1","itemData":{"DOI":"10.1071/WF05042","ISBN":"1049-8001","ISSN":"10498001","abstract":"Post-fire soil erosion is of considerable concern because of the potential decline in site productivity and adverse effects on downstream resources. For the Colorado Front Range there is a paucity of post-fire erosion data and a corresponding lack of predictive models. This study measured hillslope-scale sediment production rates and site characteristics for three wild and three prescribed fires over two summers and one winter using 48 sediment fences. Over 90% of the sediment was generated by summer convective storms. Sediment production rates from recent, high-severity wildfires were 0.2–1.0 kg m–2 year–1. Mean sediment production rates from areas recently burned at moderate and low severity were only 0.02 and 0.005 kg m–2 year–1, respectively. For a given severity, sediment production rates from prescribed fires were generally lower than from wildfires, but there was considerable variability between plots and within fire severity classes. Fire severity, percent bare soil, rainfall erosivity, soil water repellency and soil texture explained 77% of the variability in sediment production rates, while a two-parameter model using percentage bare soil and rainfall erosivity explained 62% of the variability. Model validation confirmed the usefulness of these empirical models. The improved understanding of post-fire erosion rates can help guide forest management and post-fire rehabilitation efforts.","author":[{"dropping-particle":"","family":"Benavides-Solorio","given":"Juan De Dios","non-dropping-particle":"","parse-names":false,"suffix":""},{"dropping-particle":"","family":"MacDonald","given":"Lee H.","non-dropping-particle":"","parse-names":false,"suffix":""}],"container-title":"International Journal of Wildland Fire","id":"ITEM-1","issue":"4","issued":{"date-parts":[["2005"]]},"page":"457-474","title":"Measurement and prediction of post-fire erosion at the hillslope scale, Colorado Front Range","type":"article-journal","volume":"14"},"uris":["http://www.mendeley.com/documents/?uuid=2474c622-907f-3b09-9302-a0ebe5283189"]}],"mendeley":{"formattedCitation":"(Benavides-Solorio and MacDonald, 2005)","plainTextFormattedCitation":"(Benavides-Solorio and MacDonald, 2005)","previouslyFormattedCitation":"(Benavides-Solorio and MacDonald, 2005)"},"properties":{"noteIndex":0},"schema":"https://github.com/citation-style-language/schema/raw/master/csl-citation.json"}</w:instrText>
      </w:r>
      <w:r w:rsidR="00454E59">
        <w:rPr>
          <w:sz w:val="19"/>
          <w:szCs w:val="19"/>
        </w:rPr>
        <w:fldChar w:fldCharType="separate"/>
      </w:r>
      <w:r w:rsidR="00C64F82" w:rsidRPr="00C64F82">
        <w:rPr>
          <w:noProof/>
          <w:sz w:val="19"/>
          <w:szCs w:val="19"/>
        </w:rPr>
        <w:t>(Benavides-Solorio and MacDonald, 2005)</w:t>
      </w:r>
      <w:r w:rsidR="00454E59">
        <w:rPr>
          <w:sz w:val="19"/>
          <w:szCs w:val="19"/>
        </w:rPr>
        <w:fldChar w:fldCharType="end"/>
      </w:r>
      <w:r>
        <w:rPr>
          <w:sz w:val="19"/>
          <w:szCs w:val="19"/>
        </w:rPr>
        <w:t>.</w:t>
      </w:r>
      <w:r w:rsidR="00454E59">
        <w:rPr>
          <w:sz w:val="19"/>
          <w:szCs w:val="19"/>
        </w:rPr>
        <w:t xml:space="preserve"> </w:t>
      </w:r>
      <w:r w:rsidR="00F72F23">
        <w:rPr>
          <w:sz w:val="19"/>
          <w:szCs w:val="19"/>
        </w:rPr>
        <w:t xml:space="preserve">Most research focused on estimation of burnt area and hotspots using remote sensing data such as NDVI </w:t>
      </w:r>
      <w:r w:rsidR="00F72F23">
        <w:rPr>
          <w:sz w:val="19"/>
          <w:szCs w:val="19"/>
        </w:rPr>
        <w:fldChar w:fldCharType="begin" w:fldLock="1"/>
      </w:r>
      <w:r w:rsidR="00C64F82">
        <w:rPr>
          <w:sz w:val="19"/>
          <w:szCs w:val="19"/>
        </w:rPr>
        <w:instrText>ADDIN CSL_CITATION {"citationItems":[{"id":"ITEM-1","itemData":{"DOI":"10.1016/0034-4257(93)00074-J","ISBN":"0034-4257","ISSN":"00344257","PMID":"150","abstract":"Techniques to locate and estimate the aroas of fires in the boreal forests of Alaska using satellite imagery from the Advanced Very High Resolution Radiometer (AVHRR) are described. The basis for these techniques is the normalized difference vegetation index (NDVI) derived from the AVHRR data, which is reduced by the damage to the plant canopy during fires. AVHRR data collected during three years (1990, 1991, and 1992) were analyzed in order to determine the locations and estimate the areal extent of fires that occurred in 1990 and 1991 (when 2 million ha of land in Alaska were affected by fire). Fires in Alaska tend to take place in large events, with &gt; 96% of the total area burned occurring in fires greater than 20,000 ha in size. The analysis techniques developed in this paper resulted in detection of &gt; 83% of all fires &gt; 20,000 ha in size over the two years, and detected &gt; 78% of the area burned in the state during this time period. © 1995.","author":[{"dropping-particle":"","family":"Kasischke","given":"Eric S.","non-dropping-particle":"","parse-names":false,"suffix":""},{"dropping-particle":"","family":"French","given":"Nancy H.F.","non-dropping-particle":"","parse-names":false,"suffix":""}],"container-title":"Remote Sensing of Environment","id":"ITEM-1","issue":"2","issued":{"date-parts":[["1995","2","1"]]},"page":"263-275","publisher":"Elsevier","title":"Locating and estimating the areal extent of wildfires in alaskan boreal forests using multiple-season AVHRR NDVI composite data","type":"article-journal","volume":"51"},"uris":["http://www.mendeley.com/documents/?uuid=dd1d1378-f21d-3f52-885c-ebad07b958ba"]}],"mendeley":{"formattedCitation":"(Kasischke and French, 1995)","plainTextFormattedCitation":"(Kasischke and French, 1995)","previouslyFormattedCitation":"(Kasischke and French, 1995)"},"properties":{"noteIndex":0},"schema":"https://github.com/citation-style-language/schema/raw/master/csl-citation.json"}</w:instrText>
      </w:r>
      <w:r w:rsidR="00F72F23">
        <w:rPr>
          <w:sz w:val="19"/>
          <w:szCs w:val="19"/>
        </w:rPr>
        <w:fldChar w:fldCharType="separate"/>
      </w:r>
      <w:r w:rsidR="00C64F82" w:rsidRPr="00C64F82">
        <w:rPr>
          <w:noProof/>
          <w:sz w:val="19"/>
          <w:szCs w:val="19"/>
        </w:rPr>
        <w:t>(Kasischke and French, 1995)</w:t>
      </w:r>
      <w:r w:rsidR="00F72F23">
        <w:rPr>
          <w:sz w:val="19"/>
          <w:szCs w:val="19"/>
        </w:rPr>
        <w:fldChar w:fldCharType="end"/>
      </w:r>
      <w:r w:rsidR="00F72F23">
        <w:rPr>
          <w:sz w:val="19"/>
          <w:szCs w:val="19"/>
        </w:rPr>
        <w:t xml:space="preserve"> but in burnt area, various degree </w:t>
      </w:r>
      <w:r w:rsidR="00A840D0">
        <w:rPr>
          <w:sz w:val="19"/>
          <w:szCs w:val="19"/>
        </w:rPr>
        <w:t>of fire severity exist and can be seen from loss of vegetation.</w:t>
      </w:r>
    </w:p>
    <w:p w:rsidR="00A840D0" w:rsidRDefault="000C5BA4" w:rsidP="000C5BA4">
      <w:pPr>
        <w:spacing w:line="240" w:lineRule="exact"/>
        <w:jc w:val="both"/>
        <w:rPr>
          <w:sz w:val="21"/>
          <w:szCs w:val="20"/>
        </w:rPr>
      </w:pPr>
      <w:r>
        <w:rPr>
          <w:sz w:val="19"/>
          <w:szCs w:val="19"/>
        </w:rPr>
        <w:t xml:space="preserve"> </w:t>
      </w:r>
      <w:r w:rsidR="00A840D0">
        <w:rPr>
          <w:sz w:val="19"/>
          <w:szCs w:val="19"/>
        </w:rPr>
        <w:t xml:space="preserve">Fire severity is used to measure the loss or change of the above and below ground organic matter </w:t>
      </w:r>
      <w:r w:rsidR="00A840D0">
        <w:rPr>
          <w:sz w:val="19"/>
          <w:szCs w:val="19"/>
        </w:rPr>
        <w:fldChar w:fldCharType="begin" w:fldLock="1"/>
      </w:r>
      <w:r w:rsidR="00C64F82">
        <w:rPr>
          <w:sz w:val="19"/>
          <w:szCs w:val="19"/>
        </w:rPr>
        <w:instrText>ADDIN CSL_CITATION {"citationItems":[{"id":"ITEM-1","itemData":{"DOI":"10.1071/WF07049","ISBN":"1049-8001","ISSN":"10498001","abstract":"Several recent papers have suggested replacing the terminology of fire intensity and fire severity. Part of the problem with fire intensity is that it is sometimes used incorrectly to describe fire effects, when in fact it is justifiably restricted to measures of energy output. Increasingly, the term has created confusion because some authors have restricted its usage to a single measure of energy output referred to as fireline intensity. This metric is most useful in understanding fire behavior in forests, but is too narrow to fully capture the multitude of ways fire energy affects ecosystems. Fire intensity represents the energy released during various phases of a fire, and different metrics such as reaction intensity, fireline intensity, temperature, heating duration and radiant energy are useful for different purposes. Fire severity, and the related term burn severity, have created considerable confusion because of recent changes in their usage. Some authors have justified this by contending that fire severity is defined broadly as ecosystem impacts from fire and thus is open to individual interpretation. However, empirical studies have defined fire severity operationally as the loss of or change in organic matter aboveground and belowground, although the precise metric varies with management needs. Confusion arises because fire or burn severity is sometimes defined so that it also includes ecosystem responses. Ecosystem responses include soil erosion, vegetation regeneration, restoration of community structure, faunal recolonization, and a plethora of related response variables. Although some ecosystem responses are correlated with measures of fire or burn severity, many important ecosystem processes have either not been demonstrated to be predicted by severity indices or have been shown in some vegetation types to be unrelated to severity. This is a critical issue because fire or burn severity are readily measurable parameters, both on the ground and with remote sensing, yet ecosystem responses are of most interest to resource managers.","author":[{"dropping-particle":"","family":"Keeley","given":"Jon E.","non-dropping-particle":"","parse-names":false,"suffix":""}],"container-title":"International Journal of Wildland Fire","id":"ITEM-1","issue":"1","issued":{"date-parts":[["2009"]]},"page":"116-126","title":"Fire intensity, fire severity and burn severity: A brief review and suggested usage","type":"article-journal","volume":"18"},"uris":["http://www.mendeley.com/documents/?uuid=7aaa3090-215e-4ef4-a752-d24176b463b8"]}],"mendeley":{"formattedCitation":"(Keeley, 2009)","plainTextFormattedCitation":"(Keeley, 2009)","previouslyFormattedCitation":"(Keeley, 2009)"},"properties":{"noteIndex":0},"schema":"https://github.com/citation-style-language/schema/raw/master/csl-citation.json"}</w:instrText>
      </w:r>
      <w:r w:rsidR="00A840D0">
        <w:rPr>
          <w:sz w:val="19"/>
          <w:szCs w:val="19"/>
        </w:rPr>
        <w:fldChar w:fldCharType="separate"/>
      </w:r>
      <w:r w:rsidR="00C64F82" w:rsidRPr="00C64F82">
        <w:rPr>
          <w:noProof/>
          <w:sz w:val="19"/>
          <w:szCs w:val="19"/>
        </w:rPr>
        <w:t>(Keeley, 2009)</w:t>
      </w:r>
      <w:r w:rsidR="00A840D0">
        <w:rPr>
          <w:sz w:val="19"/>
          <w:szCs w:val="19"/>
        </w:rPr>
        <w:fldChar w:fldCharType="end"/>
      </w:r>
      <w:r w:rsidR="00A840D0">
        <w:rPr>
          <w:sz w:val="19"/>
          <w:szCs w:val="19"/>
        </w:rPr>
        <w:t xml:space="preserve"> such as char height and scorch crown height. This research will use NDVI and char height on stem- bark, </w:t>
      </w:r>
      <m:oMath>
        <m:sSub>
          <m:sSubPr>
            <m:ctrlPr>
              <w:rPr>
                <w:rFonts w:ascii="Cambria Math" w:hAnsi="Cambria Math"/>
                <w:i/>
                <w:sz w:val="21"/>
                <w:szCs w:val="20"/>
              </w:rPr>
            </m:ctrlPr>
          </m:sSubPr>
          <m:e>
            <m:r>
              <w:rPr>
                <w:rFonts w:ascii="Cambria Math" w:hAnsi="Cambria Math"/>
                <w:sz w:val="21"/>
                <w:szCs w:val="20"/>
              </w:rPr>
              <m:t>h</m:t>
            </m:r>
          </m:e>
          <m:sub>
            <m:r>
              <w:rPr>
                <w:rFonts w:ascii="Cambria Math" w:hAnsi="Cambria Math"/>
                <w:sz w:val="21"/>
                <w:szCs w:val="20"/>
              </w:rPr>
              <m:t>c</m:t>
            </m:r>
          </m:sub>
        </m:sSub>
      </m:oMath>
      <w:r w:rsidR="00A840D0">
        <w:rPr>
          <w:sz w:val="21"/>
          <w:szCs w:val="20"/>
        </w:rPr>
        <w:t xml:space="preserve"> </w:t>
      </w:r>
      <w:r w:rsidR="00A840D0" w:rsidRPr="00A840D0">
        <w:rPr>
          <w:sz w:val="19"/>
          <w:szCs w:val="19"/>
        </w:rPr>
        <w:t xml:space="preserve">and height of scorch on crown, </w:t>
      </w:r>
      <m:oMath>
        <m:sSub>
          <m:sSubPr>
            <m:ctrlPr>
              <w:rPr>
                <w:rFonts w:ascii="Cambria Math" w:hAnsi="Cambria Math"/>
                <w:i/>
                <w:sz w:val="21"/>
                <w:szCs w:val="20"/>
              </w:rPr>
            </m:ctrlPr>
          </m:sSubPr>
          <m:e>
            <m:r>
              <w:rPr>
                <w:rFonts w:ascii="Cambria Math" w:hAnsi="Cambria Math"/>
                <w:sz w:val="21"/>
                <w:szCs w:val="20"/>
              </w:rPr>
              <m:t>h</m:t>
            </m:r>
          </m:e>
          <m:sub>
            <m:r>
              <w:rPr>
                <w:rFonts w:ascii="Cambria Math" w:hAnsi="Cambria Math"/>
                <w:sz w:val="21"/>
                <w:szCs w:val="20"/>
              </w:rPr>
              <m:t>s</m:t>
            </m:r>
          </m:sub>
        </m:sSub>
      </m:oMath>
      <w:r w:rsidR="00A840D0">
        <w:rPr>
          <w:sz w:val="21"/>
          <w:szCs w:val="20"/>
        </w:rPr>
        <w:t xml:space="preserve"> </w:t>
      </w:r>
      <w:r w:rsidR="00A840D0" w:rsidRPr="00A840D0">
        <w:rPr>
          <w:sz w:val="19"/>
          <w:szCs w:val="19"/>
        </w:rPr>
        <w:t>to estimate the fire severity in the 2017 Kamaishi Forest Fire.</w:t>
      </w:r>
    </w:p>
    <w:p w:rsidR="00DA0A5E" w:rsidRDefault="00DA0A5E" w:rsidP="00F72F23">
      <w:pPr>
        <w:spacing w:line="0" w:lineRule="atLeast"/>
        <w:jc w:val="both"/>
        <w:rPr>
          <w:sz w:val="19"/>
          <w:szCs w:val="19"/>
        </w:rPr>
      </w:pPr>
    </w:p>
    <w:p w:rsidR="00B82083" w:rsidRDefault="00B82083" w:rsidP="00526A69">
      <w:pPr>
        <w:spacing w:line="100" w:lineRule="atLeast"/>
        <w:jc w:val="both"/>
        <w:rPr>
          <w:rFonts w:asciiTheme="majorHAnsi" w:hAnsiTheme="majorHAnsi" w:cstheme="majorHAnsi"/>
          <w:b/>
          <w:sz w:val="20"/>
          <w:szCs w:val="20"/>
        </w:rPr>
      </w:pPr>
      <w:r w:rsidRPr="00A840D0">
        <w:rPr>
          <w:rFonts w:asciiTheme="majorHAnsi" w:hAnsiTheme="majorHAnsi" w:cstheme="majorHAnsi"/>
          <w:b/>
          <w:sz w:val="20"/>
          <w:szCs w:val="20"/>
        </w:rPr>
        <w:t>2. Study area</w:t>
      </w:r>
    </w:p>
    <w:p w:rsidR="00A840D0" w:rsidRDefault="000C5BA4" w:rsidP="000C5BA4">
      <w:pPr>
        <w:spacing w:line="240" w:lineRule="exact"/>
        <w:jc w:val="both"/>
        <w:rPr>
          <w:sz w:val="19"/>
          <w:szCs w:val="19"/>
        </w:rPr>
      </w:pPr>
      <w:r>
        <w:rPr>
          <w:sz w:val="19"/>
          <w:szCs w:val="19"/>
        </w:rPr>
        <w:t xml:space="preserve"> </w:t>
      </w:r>
      <w:r w:rsidR="00CD112C" w:rsidRPr="00CD112C">
        <w:rPr>
          <w:sz w:val="19"/>
          <w:szCs w:val="19"/>
        </w:rPr>
        <w:t>In the last 42 years,</w:t>
      </w:r>
      <w:r w:rsidR="00CD112C">
        <w:rPr>
          <w:sz w:val="19"/>
          <w:szCs w:val="19"/>
        </w:rPr>
        <w:t xml:space="preserve"> Kamaishi had three major fire incidents with burnt area of 200 ha, 392 ha and 130 ha in Kamaishi Hamacho, Kamaishi Higashimae-cho and Kamaishi Toni-cho respectively and </w:t>
      </w:r>
      <w:r w:rsidR="002A377E">
        <w:rPr>
          <w:sz w:val="19"/>
          <w:szCs w:val="19"/>
        </w:rPr>
        <w:t xml:space="preserve">recently, </w:t>
      </w:r>
      <w:r w:rsidR="003C1676">
        <w:rPr>
          <w:sz w:val="19"/>
          <w:szCs w:val="19"/>
        </w:rPr>
        <w:t>in</w:t>
      </w:r>
      <w:r w:rsidR="002A377E">
        <w:rPr>
          <w:sz w:val="19"/>
          <w:szCs w:val="19"/>
        </w:rPr>
        <w:t xml:space="preserve"> </w:t>
      </w:r>
      <w:r w:rsidR="00CD112C">
        <w:rPr>
          <w:sz w:val="19"/>
          <w:szCs w:val="19"/>
        </w:rPr>
        <w:t>Kamaishi Heita</w:t>
      </w:r>
      <w:r w:rsidR="009F4867">
        <w:rPr>
          <w:sz w:val="19"/>
          <w:szCs w:val="19"/>
        </w:rPr>
        <w:t xml:space="preserve"> with </w:t>
      </w:r>
      <w:r w:rsidR="00211804">
        <w:rPr>
          <w:sz w:val="19"/>
          <w:szCs w:val="19"/>
        </w:rPr>
        <w:t xml:space="preserve">an estimated </w:t>
      </w:r>
      <w:r w:rsidR="009F4867">
        <w:rPr>
          <w:sz w:val="19"/>
          <w:szCs w:val="19"/>
        </w:rPr>
        <w:t>burnt area of 413 ha</w:t>
      </w:r>
      <w:r w:rsidR="003621DE">
        <w:rPr>
          <w:sz w:val="19"/>
          <w:szCs w:val="19"/>
        </w:rPr>
        <w:t xml:space="preserve"> </w:t>
      </w:r>
      <w:r w:rsidR="003621DE">
        <w:rPr>
          <w:sz w:val="19"/>
          <w:szCs w:val="19"/>
        </w:rPr>
        <w:fldChar w:fldCharType="begin" w:fldLock="1"/>
      </w:r>
      <w:r w:rsidR="00C64F82">
        <w:rPr>
          <w:sz w:val="19"/>
          <w:szCs w:val="19"/>
        </w:rPr>
        <w:instrText>ADDIN CSL_CITATION {"citationItems":[{"id":"ITEM-1","itemData":{"author":[{"dropping-particle":"","family":"Touge","given":"Yoshiya","non-dropping-particle":"","parse-names":false,"suffix":""},{"dropping-particle":"","family":"Emang","given":"Grace P.","non-dropping-particle":"","parse-names":false,"suffix":""},{"dropping-particle":"","family":"Kazama","given":"So","non-dropping-particle":"","parse-names":false,"suffix":""},{"dropping-particle":"","family":"Takahashi","given":"Yukio","non-dropping-particl</w:instrText>
      </w:r>
      <w:r w:rsidR="00C64F82">
        <w:rPr>
          <w:rFonts w:hint="eastAsia"/>
          <w:sz w:val="19"/>
          <w:szCs w:val="19"/>
        </w:rPr>
        <w:instrText>e":"","parse-names":false,"suffix":""},{"dropping-particle":"","family":"Sasaki","given":"Kensuke","non-dropping-particle":"","parse-names":false,"suffix":""}],"container-title":"</w:instrText>
      </w:r>
      <w:r w:rsidR="00C64F82">
        <w:rPr>
          <w:rFonts w:hint="eastAsia"/>
          <w:sz w:val="19"/>
          <w:szCs w:val="19"/>
        </w:rPr>
        <w:instrText>自然災害科学</w:instrText>
      </w:r>
      <w:r w:rsidR="00C64F82">
        <w:rPr>
          <w:rFonts w:hint="eastAsia"/>
          <w:sz w:val="19"/>
          <w:szCs w:val="19"/>
        </w:rPr>
        <w:instrText xml:space="preserve"> J. JSNDS","id":"ITEM-1","issue":"4","issued":{"date-parts":[["2018"]]</w:instrText>
      </w:r>
      <w:r w:rsidR="00C64F82">
        <w:rPr>
          <w:sz w:val="19"/>
          <w:szCs w:val="19"/>
        </w:rPr>
        <w:instrText>},"page":"361-370","title":"2017 nen Tohoku sanrin kasai ni okeru Iwate ken Kamaishi shi Miyagi ken Kurihara shi no higai gaiyou [Introduction of the Tohoku Forest Fires on May 2017; case in Kamaishi city of Iwate Prefecture and Kurihara city of Miyagi Prefecture]","type":"article-journal","volume":"36"},"uris":["http://www.mendeley.com/documents/?uuid=334c4d57-a069-372a-9bc8-c5a7fa3e21e9"]}],"mendeley":{"formattedCitation":"(Touge &lt;i&gt;et al.&lt;/i&gt;, 2018)","plainTextFormattedCitation":"(Touge et al., 2018)","previouslyFormattedCitation":"(Touge &lt;i&gt;et al.&lt;/i&gt;, 2018)"},"properties":{"noteIndex":0},"schema":"https://github.com/citation-style-language/schema/raw/master/csl-citation.json"}</w:instrText>
      </w:r>
      <w:r w:rsidR="003621DE">
        <w:rPr>
          <w:sz w:val="19"/>
          <w:szCs w:val="19"/>
        </w:rPr>
        <w:fldChar w:fldCharType="separate"/>
      </w:r>
      <w:r w:rsidR="00C64F82" w:rsidRPr="00C64F82">
        <w:rPr>
          <w:noProof/>
          <w:sz w:val="19"/>
          <w:szCs w:val="19"/>
        </w:rPr>
        <w:t xml:space="preserve">(Touge </w:t>
      </w:r>
      <w:r w:rsidR="00C64F82" w:rsidRPr="00C64F82">
        <w:rPr>
          <w:i/>
          <w:noProof/>
          <w:sz w:val="19"/>
          <w:szCs w:val="19"/>
        </w:rPr>
        <w:t>et al.</w:t>
      </w:r>
      <w:r w:rsidR="00C64F82" w:rsidRPr="00C64F82">
        <w:rPr>
          <w:noProof/>
          <w:sz w:val="19"/>
          <w:szCs w:val="19"/>
        </w:rPr>
        <w:t>, 2018)</w:t>
      </w:r>
      <w:r w:rsidR="003621DE">
        <w:rPr>
          <w:sz w:val="19"/>
          <w:szCs w:val="19"/>
        </w:rPr>
        <w:fldChar w:fldCharType="end"/>
      </w:r>
      <w:r w:rsidR="00CD112C">
        <w:rPr>
          <w:sz w:val="19"/>
          <w:szCs w:val="19"/>
        </w:rPr>
        <w:t xml:space="preserve">, the study area for </w:t>
      </w:r>
      <w:r w:rsidR="00141C17">
        <w:rPr>
          <w:sz w:val="19"/>
          <w:szCs w:val="19"/>
        </w:rPr>
        <w:t>this research as shown in Fig.</w:t>
      </w:r>
      <w:r w:rsidR="00CD112C">
        <w:rPr>
          <w:sz w:val="19"/>
          <w:szCs w:val="19"/>
        </w:rPr>
        <w:t xml:space="preserve"> 1.</w:t>
      </w:r>
      <w:r w:rsidR="00CD112C" w:rsidRPr="00CD112C">
        <w:rPr>
          <w:sz w:val="19"/>
          <w:szCs w:val="19"/>
        </w:rPr>
        <w:t xml:space="preserve"> </w:t>
      </w:r>
      <w:r w:rsidR="00BC2C31">
        <w:rPr>
          <w:sz w:val="19"/>
          <w:szCs w:val="19"/>
        </w:rPr>
        <w:t>This indicates that Kamaishi is prone to forest fire and burnt areas were wide.</w:t>
      </w:r>
    </w:p>
    <w:p w:rsidR="008426C1" w:rsidRDefault="008426C1" w:rsidP="00FA49FB">
      <w:pPr>
        <w:spacing w:line="0" w:lineRule="atLeast"/>
        <w:jc w:val="both"/>
        <w:rPr>
          <w:sz w:val="19"/>
          <w:szCs w:val="19"/>
        </w:rPr>
      </w:pPr>
    </w:p>
    <w:p w:rsidR="002A377E" w:rsidRDefault="002A377E" w:rsidP="002A377E">
      <w:pPr>
        <w:spacing w:line="0" w:lineRule="atLeast"/>
        <w:jc w:val="center"/>
        <w:rPr>
          <w:sz w:val="19"/>
          <w:szCs w:val="19"/>
        </w:rPr>
      </w:pPr>
      <w:r>
        <w:rPr>
          <w:noProof/>
          <w:sz w:val="19"/>
          <w:szCs w:val="19"/>
        </w:rPr>
        <w:drawing>
          <wp:inline distT="0" distB="0" distL="0" distR="0">
            <wp:extent cx="2166938" cy="16668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504189.tmp"/>
                    <pic:cNvPicPr/>
                  </pic:nvPicPr>
                  <pic:blipFill rotWithShape="1">
                    <a:blip r:embed="rId10" cstate="print">
                      <a:extLst>
                        <a:ext uri="{28A0092B-C50C-407E-A947-70E740481C1C}">
                          <a14:useLocalDpi xmlns:a14="http://schemas.microsoft.com/office/drawing/2010/main" val="0"/>
                        </a:ext>
                      </a:extLst>
                    </a:blip>
                    <a:srcRect l="24420" t="27586" r="7858" b="22257"/>
                    <a:stretch/>
                  </pic:blipFill>
                  <pic:spPr bwMode="auto">
                    <a:xfrm>
                      <a:off x="0" y="0"/>
                      <a:ext cx="2168892" cy="1668378"/>
                    </a:xfrm>
                    <a:prstGeom prst="rect">
                      <a:avLst/>
                    </a:prstGeom>
                    <a:ln>
                      <a:noFill/>
                    </a:ln>
                    <a:extLst>
                      <a:ext uri="{53640926-AAD7-44D8-BBD7-CCE9431645EC}">
                        <a14:shadowObscured xmlns:a14="http://schemas.microsoft.com/office/drawing/2010/main"/>
                      </a:ext>
                    </a:extLst>
                  </pic:spPr>
                </pic:pic>
              </a:graphicData>
            </a:graphic>
          </wp:inline>
        </w:drawing>
      </w:r>
    </w:p>
    <w:p w:rsidR="007635AF" w:rsidRDefault="007635AF" w:rsidP="002A377E">
      <w:pPr>
        <w:spacing w:line="0" w:lineRule="atLeast"/>
        <w:jc w:val="center"/>
        <w:rPr>
          <w:sz w:val="19"/>
          <w:szCs w:val="19"/>
        </w:rPr>
      </w:pPr>
    </w:p>
    <w:p w:rsidR="00E874E8" w:rsidRDefault="002A377E" w:rsidP="000C5BA4">
      <w:pPr>
        <w:spacing w:line="240" w:lineRule="exact"/>
        <w:jc w:val="center"/>
        <w:rPr>
          <w:sz w:val="19"/>
          <w:szCs w:val="19"/>
        </w:rPr>
      </w:pPr>
      <w:r>
        <w:rPr>
          <w:sz w:val="19"/>
          <w:szCs w:val="19"/>
        </w:rPr>
        <w:t>Fig.1 Historical large scale forest fire occurring in Kamai</w:t>
      </w:r>
      <w:r w:rsidR="003C1676">
        <w:rPr>
          <w:sz w:val="19"/>
          <w:szCs w:val="19"/>
        </w:rPr>
        <w:t>shi</w:t>
      </w:r>
    </w:p>
    <w:p w:rsidR="000C5BA4" w:rsidRPr="00CD112C" w:rsidRDefault="000C5BA4" w:rsidP="000C5BA4">
      <w:pPr>
        <w:spacing w:line="240" w:lineRule="exact"/>
        <w:jc w:val="center"/>
        <w:rPr>
          <w:sz w:val="19"/>
          <w:szCs w:val="19"/>
        </w:rPr>
      </w:pPr>
    </w:p>
    <w:p w:rsidR="00B82083" w:rsidRPr="001B37B3" w:rsidRDefault="00B82083" w:rsidP="007635AF">
      <w:pPr>
        <w:spacing w:line="100" w:lineRule="atLeast"/>
        <w:jc w:val="both"/>
        <w:rPr>
          <w:rFonts w:asciiTheme="majorHAnsi" w:hAnsiTheme="majorHAnsi" w:cstheme="majorHAnsi"/>
          <w:b/>
          <w:sz w:val="20"/>
          <w:szCs w:val="20"/>
        </w:rPr>
      </w:pPr>
      <w:r w:rsidRPr="001B37B3">
        <w:rPr>
          <w:rFonts w:asciiTheme="majorHAnsi" w:hAnsiTheme="majorHAnsi" w:cstheme="majorHAnsi"/>
          <w:b/>
          <w:sz w:val="20"/>
          <w:szCs w:val="20"/>
        </w:rPr>
        <w:t xml:space="preserve">3. </w:t>
      </w:r>
      <w:r w:rsidR="00C871AB">
        <w:rPr>
          <w:rFonts w:asciiTheme="majorHAnsi" w:hAnsiTheme="majorHAnsi" w:cstheme="majorHAnsi"/>
          <w:b/>
          <w:sz w:val="20"/>
          <w:szCs w:val="20"/>
        </w:rPr>
        <w:t xml:space="preserve">Methodology </w:t>
      </w:r>
    </w:p>
    <w:p w:rsidR="000C5BA4" w:rsidRDefault="000C5BA4" w:rsidP="0092430D">
      <w:pPr>
        <w:spacing w:line="100" w:lineRule="atLeast"/>
        <w:jc w:val="both"/>
        <w:rPr>
          <w:rFonts w:asciiTheme="majorHAnsi" w:hAnsiTheme="majorHAnsi" w:cstheme="majorHAnsi"/>
          <w:b/>
          <w:sz w:val="20"/>
          <w:szCs w:val="20"/>
        </w:rPr>
      </w:pPr>
      <w:r w:rsidRPr="001B37B3">
        <w:rPr>
          <w:rFonts w:asciiTheme="majorHAnsi" w:hAnsiTheme="majorHAnsi" w:cstheme="majorHAnsi"/>
          <w:b/>
          <w:sz w:val="20"/>
          <w:szCs w:val="20"/>
        </w:rPr>
        <w:t xml:space="preserve">3.1 </w:t>
      </w:r>
      <w:r w:rsidR="001B37B3" w:rsidRPr="001B37B3">
        <w:rPr>
          <w:rFonts w:asciiTheme="majorHAnsi" w:hAnsiTheme="majorHAnsi" w:cstheme="majorHAnsi"/>
          <w:b/>
          <w:sz w:val="20"/>
          <w:szCs w:val="20"/>
        </w:rPr>
        <w:t>Remote sensing data</w:t>
      </w:r>
    </w:p>
    <w:p w:rsidR="001B37B3" w:rsidRDefault="00702AEF" w:rsidP="009F4867">
      <w:pPr>
        <w:spacing w:line="240" w:lineRule="exact"/>
        <w:jc w:val="both"/>
        <w:rPr>
          <w:sz w:val="19"/>
          <w:szCs w:val="19"/>
        </w:rPr>
      </w:pPr>
      <w:r>
        <w:rPr>
          <w:sz w:val="19"/>
          <w:szCs w:val="19"/>
        </w:rPr>
        <w:t xml:space="preserve"> </w:t>
      </w:r>
      <w:r w:rsidR="003621DE">
        <w:rPr>
          <w:sz w:val="19"/>
          <w:szCs w:val="19"/>
        </w:rPr>
        <w:t xml:space="preserve">NDVI which were cloud free from Landsat 8 were used in this research for the period of 2017. These images were then processed to create a two weeks average in an image and subsequently, </w:t>
      </w:r>
      <m:oMath>
        <m:sSub>
          <m:sSubPr>
            <m:ctrlPr>
              <w:rPr>
                <w:rFonts w:ascii="Cambria Math" w:hAnsi="Cambria Math"/>
                <w:i/>
                <w:sz w:val="19"/>
                <w:szCs w:val="19"/>
              </w:rPr>
            </m:ctrlPr>
          </m:sSubPr>
          <m:e>
            <m:r>
              <w:rPr>
                <w:rFonts w:ascii="Cambria Math" w:hAnsi="Cambria Math"/>
                <w:sz w:val="19"/>
                <w:szCs w:val="19"/>
              </w:rPr>
              <m:t>NDVI</m:t>
            </m:r>
          </m:e>
          <m:sub>
            <m:eqArr>
              <m:eqArrPr>
                <m:ctrlPr>
                  <w:rPr>
                    <w:rFonts w:ascii="Cambria Math" w:hAnsi="Cambria Math"/>
                    <w:i/>
                    <w:sz w:val="19"/>
                    <w:szCs w:val="19"/>
                  </w:rPr>
                </m:ctrlPr>
              </m:eqArrPr>
              <m:e>
                <m:r>
                  <w:rPr>
                    <w:rFonts w:ascii="Cambria Math" w:hAnsi="Cambria Math"/>
                    <w:sz w:val="19"/>
                    <w:szCs w:val="19"/>
                  </w:rPr>
                  <m:t>diff</m:t>
                </m:r>
              </m:e>
              <m:e/>
            </m:eqArr>
          </m:sub>
        </m:sSub>
      </m:oMath>
      <w:r w:rsidR="003621DE" w:rsidRPr="003621DE">
        <w:rPr>
          <w:sz w:val="19"/>
          <w:szCs w:val="19"/>
        </w:rPr>
        <w:t xml:space="preserve"> </w:t>
      </w:r>
      <w:r w:rsidR="003621DE">
        <w:rPr>
          <w:sz w:val="19"/>
          <w:szCs w:val="19"/>
        </w:rPr>
        <w:t>were computed by subtracting the post-fire image from the pre-fire image.</w:t>
      </w:r>
    </w:p>
    <w:p w:rsidR="003621DE" w:rsidRPr="003621DE" w:rsidRDefault="003621DE" w:rsidP="009F4867">
      <w:pPr>
        <w:spacing w:line="240" w:lineRule="exact"/>
        <w:jc w:val="both"/>
        <w:rPr>
          <w:sz w:val="19"/>
          <w:szCs w:val="19"/>
        </w:rPr>
      </w:pPr>
    </w:p>
    <w:p w:rsidR="001B37B3" w:rsidRPr="001A1B94" w:rsidRDefault="001B37B3" w:rsidP="007635AF">
      <w:pPr>
        <w:spacing w:line="100" w:lineRule="atLeast"/>
        <w:jc w:val="both"/>
        <w:rPr>
          <w:rFonts w:asciiTheme="majorHAnsi" w:hAnsiTheme="majorHAnsi" w:cstheme="majorHAnsi"/>
          <w:b/>
          <w:sz w:val="20"/>
          <w:szCs w:val="20"/>
        </w:rPr>
      </w:pPr>
      <w:r w:rsidRPr="001A1B94">
        <w:rPr>
          <w:rFonts w:asciiTheme="majorHAnsi" w:hAnsiTheme="majorHAnsi" w:cstheme="majorHAnsi"/>
          <w:b/>
          <w:sz w:val="20"/>
          <w:szCs w:val="20"/>
        </w:rPr>
        <w:t xml:space="preserve">3.2 </w:t>
      </w:r>
      <w:r w:rsidR="00211804" w:rsidRPr="001A1B94">
        <w:rPr>
          <w:rFonts w:asciiTheme="majorHAnsi" w:hAnsiTheme="majorHAnsi" w:cstheme="majorHAnsi"/>
          <w:b/>
          <w:sz w:val="20"/>
          <w:szCs w:val="20"/>
        </w:rPr>
        <w:t xml:space="preserve">Post-fire observation: </w:t>
      </w:r>
      <w:r w:rsidR="0092430D" w:rsidRPr="001A1B94">
        <w:rPr>
          <w:rFonts w:asciiTheme="majorHAnsi" w:hAnsiTheme="majorHAnsi" w:cstheme="majorHAnsi"/>
          <w:b/>
          <w:sz w:val="20"/>
          <w:szCs w:val="20"/>
        </w:rPr>
        <w:t>s</w:t>
      </w:r>
      <w:r w:rsidRPr="001A1B94">
        <w:rPr>
          <w:rFonts w:asciiTheme="majorHAnsi" w:hAnsiTheme="majorHAnsi" w:cstheme="majorHAnsi"/>
          <w:b/>
          <w:sz w:val="20"/>
          <w:szCs w:val="20"/>
        </w:rPr>
        <w:t xml:space="preserve">tem-bark char height, </w:t>
      </w:r>
      <m:oMath>
        <m:sSub>
          <m:sSubPr>
            <m:ctrlPr>
              <w:rPr>
                <w:rFonts w:ascii="Cambria Math" w:hAnsi="Cambria Math" w:cstheme="majorHAnsi"/>
                <w:b/>
                <w:i/>
                <w:sz w:val="20"/>
                <w:szCs w:val="20"/>
              </w:rPr>
            </m:ctrlPr>
          </m:sSubPr>
          <m:e>
            <m:r>
              <m:rPr>
                <m:sty m:val="bi"/>
              </m:rPr>
              <w:rPr>
                <w:rFonts w:ascii="Cambria Math" w:hAnsi="Cambria Math" w:cstheme="majorHAnsi"/>
                <w:sz w:val="20"/>
                <w:szCs w:val="20"/>
              </w:rPr>
              <m:t>h</m:t>
            </m:r>
          </m:e>
          <m:sub>
            <m:r>
              <m:rPr>
                <m:sty m:val="bi"/>
              </m:rPr>
              <w:rPr>
                <w:rFonts w:ascii="Cambria Math" w:hAnsi="Cambria Math" w:cstheme="majorHAnsi"/>
                <w:sz w:val="20"/>
                <w:szCs w:val="20"/>
              </w:rPr>
              <m:t>c</m:t>
            </m:r>
          </m:sub>
        </m:sSub>
      </m:oMath>
      <w:r w:rsidR="00211804" w:rsidRPr="001A1B94">
        <w:rPr>
          <w:rFonts w:asciiTheme="majorHAnsi" w:hAnsiTheme="majorHAnsi" w:cstheme="majorHAnsi"/>
          <w:b/>
          <w:sz w:val="20"/>
          <w:szCs w:val="20"/>
        </w:rPr>
        <w:t xml:space="preserve"> and </w:t>
      </w:r>
      <w:r w:rsidR="0092430D" w:rsidRPr="001A1B94">
        <w:rPr>
          <w:rFonts w:asciiTheme="majorHAnsi" w:hAnsiTheme="majorHAnsi" w:cstheme="majorHAnsi"/>
          <w:b/>
          <w:sz w:val="20"/>
          <w:szCs w:val="20"/>
        </w:rPr>
        <w:t>s</w:t>
      </w:r>
      <w:r w:rsidR="00211804" w:rsidRPr="001A1B94">
        <w:rPr>
          <w:rFonts w:asciiTheme="majorHAnsi" w:hAnsiTheme="majorHAnsi" w:cstheme="majorHAnsi"/>
          <w:b/>
          <w:sz w:val="20"/>
          <w:szCs w:val="20"/>
        </w:rPr>
        <w:t xml:space="preserve">corch crown height, </w:t>
      </w:r>
      <m:oMath>
        <m:sSub>
          <m:sSubPr>
            <m:ctrlPr>
              <w:rPr>
                <w:rFonts w:ascii="Cambria Math" w:hAnsi="Cambria Math" w:cstheme="majorHAnsi"/>
                <w:b/>
                <w:i/>
                <w:sz w:val="20"/>
                <w:szCs w:val="20"/>
              </w:rPr>
            </m:ctrlPr>
          </m:sSubPr>
          <m:e>
            <m:r>
              <m:rPr>
                <m:sty m:val="bi"/>
              </m:rPr>
              <w:rPr>
                <w:rFonts w:ascii="Cambria Math" w:hAnsi="Cambria Math" w:cstheme="majorHAnsi"/>
                <w:sz w:val="20"/>
                <w:szCs w:val="20"/>
              </w:rPr>
              <m:t>h</m:t>
            </m:r>
          </m:e>
          <m:sub>
            <m:r>
              <m:rPr>
                <m:sty m:val="bi"/>
              </m:rPr>
              <w:rPr>
                <w:rFonts w:ascii="Cambria Math" w:hAnsi="Cambria Math" w:cstheme="majorHAnsi"/>
                <w:sz w:val="20"/>
                <w:szCs w:val="20"/>
              </w:rPr>
              <m:t>s</m:t>
            </m:r>
          </m:sub>
        </m:sSub>
      </m:oMath>
    </w:p>
    <w:p w:rsidR="001B37B3" w:rsidRDefault="00702AEF" w:rsidP="00211804">
      <w:pPr>
        <w:spacing w:line="240" w:lineRule="exact"/>
        <w:jc w:val="both"/>
        <w:rPr>
          <w:sz w:val="19"/>
          <w:szCs w:val="19"/>
        </w:rPr>
      </w:pPr>
      <w:r>
        <w:rPr>
          <w:sz w:val="19"/>
          <w:szCs w:val="19"/>
        </w:rPr>
        <w:t xml:space="preserve"> </w:t>
      </w:r>
      <w:r w:rsidR="003621DE">
        <w:rPr>
          <w:sz w:val="19"/>
          <w:szCs w:val="19"/>
        </w:rPr>
        <w:t xml:space="preserve">Two types of post-fire observations were made, namely stem-back char height,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c</m:t>
            </m:r>
          </m:sub>
        </m:sSub>
      </m:oMath>
      <w:r w:rsidR="003621DE">
        <w:rPr>
          <w:sz w:val="19"/>
          <w:szCs w:val="19"/>
        </w:rPr>
        <w:t xml:space="preserve"> and scorch crown height</w:t>
      </w:r>
      <w:r w:rsidR="00211804">
        <w:rPr>
          <w:sz w:val="19"/>
          <w:szCs w:val="19"/>
        </w:rPr>
        <w:t xml:space="preserve">,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s</m:t>
            </m:r>
          </m:sub>
        </m:sSub>
      </m:oMath>
      <w:r w:rsidR="00211804">
        <w:rPr>
          <w:sz w:val="19"/>
          <w:szCs w:val="19"/>
        </w:rPr>
        <w:t>. For every 30 m, a tree was observed of its fire severity by measuring the char height on its stem bark</w:t>
      </w:r>
      <w:r>
        <w:rPr>
          <w:sz w:val="19"/>
          <w:szCs w:val="19"/>
        </w:rPr>
        <w:t xml:space="preserve">,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c</m:t>
            </m:r>
          </m:sub>
        </m:sSub>
      </m:oMath>
      <w:r>
        <w:rPr>
          <w:sz w:val="19"/>
          <w:szCs w:val="19"/>
        </w:rPr>
        <w:t xml:space="preserve"> </w:t>
      </w:r>
      <w:r w:rsidR="00211804">
        <w:rPr>
          <w:sz w:val="19"/>
          <w:szCs w:val="19"/>
        </w:rPr>
        <w:t>and the scorch height on its</w:t>
      </w:r>
      <w:r w:rsidR="003621DE" w:rsidRPr="003621DE">
        <w:rPr>
          <w:sz w:val="19"/>
          <w:szCs w:val="19"/>
        </w:rPr>
        <w:t xml:space="preserve"> </w:t>
      </w:r>
      <w:r w:rsidR="00211804">
        <w:rPr>
          <w:sz w:val="19"/>
          <w:szCs w:val="19"/>
        </w:rPr>
        <w:t>crown</w:t>
      </w:r>
      <w:r>
        <w:rPr>
          <w:sz w:val="19"/>
          <w:szCs w:val="19"/>
        </w:rPr>
        <w:t xml:space="preserve">,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s</m:t>
            </m:r>
          </m:sub>
        </m:sSub>
      </m:oMath>
      <w:r w:rsidR="00211804">
        <w:rPr>
          <w:sz w:val="19"/>
          <w:szCs w:val="19"/>
        </w:rPr>
        <w:t xml:space="preserve">. </w:t>
      </w:r>
      <w:r w:rsidR="00BC2C31">
        <w:rPr>
          <w:sz w:val="19"/>
          <w:szCs w:val="19"/>
        </w:rPr>
        <w:t xml:space="preserve">The observation were made in the estimated burnt area and in total 650 points of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c</m:t>
            </m:r>
          </m:sub>
        </m:sSub>
      </m:oMath>
      <w:r w:rsidR="00211804">
        <w:rPr>
          <w:sz w:val="19"/>
          <w:szCs w:val="19"/>
        </w:rPr>
        <w:t xml:space="preserve"> </w:t>
      </w:r>
      <w:r w:rsidR="00BC2C31">
        <w:rPr>
          <w:sz w:val="19"/>
          <w:szCs w:val="19"/>
        </w:rPr>
        <w:t xml:space="preserve">and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s</m:t>
            </m:r>
          </m:sub>
        </m:sSub>
      </m:oMath>
      <w:r w:rsidR="00BC2C31">
        <w:rPr>
          <w:sz w:val="19"/>
          <w:szCs w:val="19"/>
        </w:rPr>
        <w:t xml:space="preserve"> respectively were collected.</w:t>
      </w:r>
    </w:p>
    <w:p w:rsidR="0092430D" w:rsidRDefault="0092430D" w:rsidP="00211804">
      <w:pPr>
        <w:spacing w:line="240" w:lineRule="exact"/>
        <w:jc w:val="both"/>
        <w:rPr>
          <w:sz w:val="19"/>
          <w:szCs w:val="19"/>
        </w:rPr>
      </w:pPr>
    </w:p>
    <w:p w:rsidR="00702AEF" w:rsidRDefault="004A134D" w:rsidP="007635AF">
      <w:pPr>
        <w:spacing w:line="100" w:lineRule="atLeast"/>
        <w:jc w:val="both"/>
        <w:rPr>
          <w:rFonts w:asciiTheme="majorHAnsi" w:hAnsiTheme="majorHAnsi" w:cstheme="majorHAnsi"/>
          <w:b/>
          <w:sz w:val="20"/>
          <w:szCs w:val="20"/>
        </w:rPr>
      </w:pPr>
      <w:r w:rsidRPr="001B37B3">
        <w:rPr>
          <w:rFonts w:asciiTheme="majorHAnsi" w:hAnsiTheme="majorHAnsi" w:cstheme="majorHAnsi"/>
          <w:b/>
          <w:sz w:val="20"/>
          <w:szCs w:val="20"/>
        </w:rPr>
        <w:lastRenderedPageBreak/>
        <w:t xml:space="preserve">4. </w:t>
      </w:r>
      <w:r w:rsidR="00986870" w:rsidRPr="001B37B3">
        <w:rPr>
          <w:rFonts w:asciiTheme="majorHAnsi" w:hAnsiTheme="majorHAnsi" w:cstheme="majorHAnsi"/>
          <w:b/>
          <w:sz w:val="20"/>
          <w:szCs w:val="20"/>
        </w:rPr>
        <w:t>Results and discussion</w:t>
      </w:r>
    </w:p>
    <w:p w:rsidR="00702AEF" w:rsidRDefault="00702AEF" w:rsidP="00FA49FB">
      <w:pPr>
        <w:spacing w:line="0" w:lineRule="atLeast"/>
        <w:jc w:val="both"/>
        <w:rPr>
          <w:sz w:val="19"/>
          <w:szCs w:val="19"/>
        </w:rPr>
      </w:pPr>
      <w:r>
        <w:rPr>
          <w:sz w:val="19"/>
          <w:szCs w:val="19"/>
        </w:rPr>
        <w:t xml:space="preserve"> </w:t>
      </w:r>
      <w:r w:rsidRPr="00702AEF">
        <w:rPr>
          <w:sz w:val="19"/>
          <w:szCs w:val="19"/>
        </w:rPr>
        <w:t xml:space="preserve">To estimate the fire severity of the 2017 Kamaishi forest fire, </w:t>
      </w:r>
      <w:r>
        <w:rPr>
          <w:sz w:val="19"/>
          <w:szCs w:val="19"/>
        </w:rPr>
        <w:t xml:space="preserve">corresponding </w:t>
      </w:r>
      <m:oMath>
        <m:sSub>
          <m:sSubPr>
            <m:ctrlPr>
              <w:rPr>
                <w:rFonts w:ascii="Cambria Math" w:hAnsi="Cambria Math"/>
                <w:i/>
                <w:sz w:val="19"/>
                <w:szCs w:val="19"/>
              </w:rPr>
            </m:ctrlPr>
          </m:sSubPr>
          <m:e>
            <m:r>
              <w:rPr>
                <w:rFonts w:ascii="Cambria Math" w:hAnsi="Cambria Math"/>
                <w:sz w:val="19"/>
                <w:szCs w:val="19"/>
              </w:rPr>
              <m:t>NDVI</m:t>
            </m:r>
          </m:e>
          <m:sub>
            <m:r>
              <w:rPr>
                <w:rFonts w:ascii="Cambria Math" w:hAnsi="Cambria Math"/>
                <w:sz w:val="19"/>
                <w:szCs w:val="19"/>
              </w:rPr>
              <m:t>diff</m:t>
            </m:r>
          </m:sub>
        </m:sSub>
      </m:oMath>
      <w:r>
        <w:rPr>
          <w:sz w:val="19"/>
          <w:szCs w:val="19"/>
        </w:rPr>
        <w:t xml:space="preserve"> with 650 points of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c</m:t>
            </m:r>
          </m:sub>
        </m:sSub>
      </m:oMath>
      <w:r>
        <w:rPr>
          <w:sz w:val="19"/>
          <w:szCs w:val="19"/>
        </w:rPr>
        <w:t xml:space="preserve"> and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s</m:t>
            </m:r>
          </m:sub>
        </m:sSub>
      </m:oMath>
      <w:r>
        <w:rPr>
          <w:sz w:val="19"/>
          <w:szCs w:val="19"/>
        </w:rPr>
        <w:t xml:space="preserve"> were extracted and plotted in dots distribution maps as shown in Fig. 2. </w:t>
      </w:r>
    </w:p>
    <w:p w:rsidR="00C64F82" w:rsidRDefault="00C64F82" w:rsidP="008426C1">
      <w:pPr>
        <w:spacing w:line="0" w:lineRule="atLeast"/>
        <w:jc w:val="center"/>
        <w:rPr>
          <w:sz w:val="19"/>
          <w:szCs w:val="19"/>
        </w:rPr>
      </w:pPr>
    </w:p>
    <w:p w:rsidR="00596748" w:rsidRDefault="00C64F82" w:rsidP="008426C1">
      <w:pPr>
        <w:spacing w:line="0" w:lineRule="atLeast"/>
        <w:jc w:val="center"/>
        <w:rPr>
          <w:sz w:val="19"/>
          <w:szCs w:val="19"/>
        </w:rPr>
      </w:pPr>
      <w:r>
        <w:rPr>
          <w:noProof/>
          <w:sz w:val="19"/>
          <w:szCs w:val="19"/>
        </w:rPr>
        <w:drawing>
          <wp:inline distT="0" distB="0" distL="0" distR="0">
            <wp:extent cx="2848554" cy="2964264"/>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C439ED.tmp"/>
                    <pic:cNvPicPr/>
                  </pic:nvPicPr>
                  <pic:blipFill rotWithShape="1">
                    <a:blip r:embed="rId11">
                      <a:extLst>
                        <a:ext uri="{28A0092B-C50C-407E-A947-70E740481C1C}">
                          <a14:useLocalDpi xmlns:a14="http://schemas.microsoft.com/office/drawing/2010/main" val="0"/>
                        </a:ext>
                      </a:extLst>
                    </a:blip>
                    <a:srcRect l="23768" t="18809" r="4276" b="9098"/>
                    <a:stretch/>
                  </pic:blipFill>
                  <pic:spPr bwMode="auto">
                    <a:xfrm>
                      <a:off x="0" y="0"/>
                      <a:ext cx="2880985" cy="2998012"/>
                    </a:xfrm>
                    <a:prstGeom prst="rect">
                      <a:avLst/>
                    </a:prstGeom>
                    <a:ln>
                      <a:noFill/>
                    </a:ln>
                    <a:extLst>
                      <a:ext uri="{53640926-AAD7-44D8-BBD7-CCE9431645EC}">
                        <a14:shadowObscured xmlns:a14="http://schemas.microsoft.com/office/drawing/2010/main"/>
                      </a:ext>
                    </a:extLst>
                  </pic:spPr>
                </pic:pic>
              </a:graphicData>
            </a:graphic>
          </wp:inline>
        </w:drawing>
      </w:r>
    </w:p>
    <w:p w:rsidR="00596748" w:rsidRDefault="00596748" w:rsidP="008426C1">
      <w:pPr>
        <w:spacing w:line="0" w:lineRule="atLeast"/>
        <w:jc w:val="center"/>
        <w:rPr>
          <w:sz w:val="19"/>
          <w:szCs w:val="19"/>
        </w:rPr>
      </w:pPr>
    </w:p>
    <w:p w:rsidR="008426C1" w:rsidRDefault="008426C1" w:rsidP="008426C1">
      <w:pPr>
        <w:spacing w:line="0" w:lineRule="atLeast"/>
        <w:jc w:val="center"/>
        <w:rPr>
          <w:sz w:val="19"/>
          <w:szCs w:val="19"/>
        </w:rPr>
      </w:pPr>
      <w:r>
        <w:rPr>
          <w:sz w:val="19"/>
          <w:szCs w:val="19"/>
        </w:rPr>
        <w:t xml:space="preserve">Fig. 2 Distribution of </w:t>
      </w:r>
      <m:oMath>
        <m:sSub>
          <m:sSubPr>
            <m:ctrlPr>
              <w:rPr>
                <w:rFonts w:ascii="Cambria Math" w:hAnsi="Cambria Math"/>
                <w:i/>
                <w:sz w:val="19"/>
                <w:szCs w:val="19"/>
              </w:rPr>
            </m:ctrlPr>
          </m:sSubPr>
          <m:e>
            <m:r>
              <w:rPr>
                <w:rFonts w:ascii="Cambria Math" w:hAnsi="Cambria Math"/>
                <w:sz w:val="19"/>
                <w:szCs w:val="19"/>
              </w:rPr>
              <m:t>NDVI</m:t>
            </m:r>
          </m:e>
          <m:sub>
            <m:r>
              <w:rPr>
                <w:rFonts w:ascii="Cambria Math" w:hAnsi="Cambria Math"/>
                <w:sz w:val="19"/>
                <w:szCs w:val="19"/>
              </w:rPr>
              <m:t>diff</m:t>
            </m:r>
          </m:sub>
        </m:sSub>
      </m:oMath>
      <w:r>
        <w:rPr>
          <w:sz w:val="19"/>
          <w:szCs w:val="19"/>
        </w:rPr>
        <w:t xml:space="preserve">,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c</m:t>
            </m:r>
          </m:sub>
        </m:sSub>
      </m:oMath>
      <w:r>
        <w:rPr>
          <w:sz w:val="19"/>
          <w:szCs w:val="19"/>
        </w:rPr>
        <w:t xml:space="preserve"> and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s</m:t>
            </m:r>
          </m:sub>
        </m:sSub>
      </m:oMath>
    </w:p>
    <w:p w:rsidR="008426C1" w:rsidRDefault="008426C1" w:rsidP="008426C1">
      <w:pPr>
        <w:spacing w:line="0" w:lineRule="atLeast"/>
        <w:jc w:val="center"/>
        <w:rPr>
          <w:sz w:val="19"/>
          <w:szCs w:val="19"/>
        </w:rPr>
      </w:pPr>
    </w:p>
    <w:p w:rsidR="00596748" w:rsidRDefault="0071515B" w:rsidP="0071515B">
      <w:pPr>
        <w:spacing w:line="0" w:lineRule="atLeast"/>
        <w:jc w:val="both"/>
        <w:rPr>
          <w:sz w:val="19"/>
          <w:szCs w:val="19"/>
        </w:rPr>
      </w:pPr>
      <w:r>
        <w:rPr>
          <w:sz w:val="19"/>
          <w:szCs w:val="19"/>
        </w:rPr>
        <w:t xml:space="preserve">The results indicate </w:t>
      </w:r>
      <m:oMath>
        <m:sSub>
          <m:sSubPr>
            <m:ctrlPr>
              <w:rPr>
                <w:rFonts w:ascii="Cambria Math" w:hAnsi="Cambria Math"/>
                <w:i/>
                <w:sz w:val="19"/>
                <w:szCs w:val="19"/>
              </w:rPr>
            </m:ctrlPr>
          </m:sSubPr>
          <m:e>
            <m:r>
              <w:rPr>
                <w:rFonts w:ascii="Cambria Math" w:hAnsi="Cambria Math"/>
                <w:sz w:val="19"/>
                <w:szCs w:val="19"/>
              </w:rPr>
              <m:t>NDVI</m:t>
            </m:r>
          </m:e>
          <m:sub>
            <m:r>
              <w:rPr>
                <w:rFonts w:ascii="Cambria Math" w:hAnsi="Cambria Math"/>
                <w:sz w:val="19"/>
                <w:szCs w:val="19"/>
              </w:rPr>
              <m:t>diff</m:t>
            </m:r>
          </m:sub>
        </m:sSub>
      </m:oMath>
      <w:r>
        <w:rPr>
          <w:sz w:val="19"/>
          <w:szCs w:val="19"/>
        </w:rPr>
        <w:t xml:space="preserve"> and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s</m:t>
            </m:r>
          </m:sub>
        </m:sSub>
      </m:oMath>
      <w:r>
        <w:rPr>
          <w:sz w:val="19"/>
          <w:szCs w:val="19"/>
        </w:rPr>
        <w:t xml:space="preserve"> can show more variation of fire severity </w:t>
      </w:r>
      <w:r w:rsidR="00B11F62">
        <w:rPr>
          <w:sz w:val="19"/>
          <w:szCs w:val="19"/>
        </w:rPr>
        <w:t xml:space="preserve">than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c</m:t>
            </m:r>
          </m:sub>
        </m:sSub>
      </m:oMath>
      <w:r>
        <w:rPr>
          <w:sz w:val="19"/>
          <w:szCs w:val="19"/>
        </w:rPr>
        <w:t xml:space="preserve">. However, </w:t>
      </w:r>
      <m:oMath>
        <m:sSub>
          <m:sSubPr>
            <m:ctrlPr>
              <w:rPr>
                <w:rFonts w:ascii="Cambria Math" w:hAnsi="Cambria Math"/>
                <w:i/>
                <w:sz w:val="19"/>
                <w:szCs w:val="19"/>
              </w:rPr>
            </m:ctrlPr>
          </m:sSubPr>
          <m:e>
            <m:r>
              <w:rPr>
                <w:rFonts w:ascii="Cambria Math" w:hAnsi="Cambria Math"/>
                <w:sz w:val="19"/>
                <w:szCs w:val="19"/>
              </w:rPr>
              <m:t>NDVI</m:t>
            </m:r>
          </m:e>
          <m:sub>
            <m:r>
              <w:rPr>
                <w:rFonts w:ascii="Cambria Math" w:hAnsi="Cambria Math"/>
                <w:sz w:val="19"/>
                <w:szCs w:val="19"/>
              </w:rPr>
              <m:t>diff</m:t>
            </m:r>
          </m:sub>
        </m:sSub>
      </m:oMath>
      <w:r>
        <w:rPr>
          <w:sz w:val="19"/>
          <w:szCs w:val="19"/>
        </w:rPr>
        <w:t xml:space="preserve"> has a slight stronger relationship with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c</m:t>
            </m:r>
          </m:sub>
        </m:sSub>
      </m:oMath>
      <w:r>
        <w:rPr>
          <w:sz w:val="19"/>
          <w:szCs w:val="19"/>
        </w:rPr>
        <w:t xml:space="preserve"> (R = </w:t>
      </w:r>
      <w:r w:rsidR="00B11F62">
        <w:rPr>
          <w:sz w:val="19"/>
          <w:szCs w:val="19"/>
        </w:rPr>
        <w:t>0.29)</w:t>
      </w:r>
      <w:r>
        <w:rPr>
          <w:sz w:val="19"/>
          <w:szCs w:val="19"/>
        </w:rPr>
        <w:t xml:space="preserve"> than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s</m:t>
            </m:r>
          </m:sub>
        </m:sSub>
      </m:oMath>
      <w:r>
        <w:rPr>
          <w:sz w:val="19"/>
          <w:szCs w:val="19"/>
        </w:rPr>
        <w:t xml:space="preserve"> (R = 0.27)</w:t>
      </w:r>
      <w:r w:rsidR="00986870">
        <w:rPr>
          <w:sz w:val="19"/>
          <w:szCs w:val="19"/>
        </w:rPr>
        <w:t xml:space="preserve"> as shown in Fig. 3a and 3b. </w:t>
      </w:r>
    </w:p>
    <w:p w:rsidR="00E32CB1" w:rsidRDefault="00E32CB1" w:rsidP="0071515B">
      <w:pPr>
        <w:spacing w:line="0" w:lineRule="atLeast"/>
        <w:jc w:val="both"/>
        <w:rPr>
          <w:sz w:val="19"/>
          <w:szCs w:val="19"/>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tblGrid>
      <w:tr w:rsidR="00D71EC8" w:rsidTr="00526A69">
        <w:tc>
          <w:tcPr>
            <w:tcW w:w="4597" w:type="dxa"/>
          </w:tcPr>
          <w:p w:rsidR="00526A69" w:rsidRDefault="00526A69" w:rsidP="00D71EC8">
            <w:pPr>
              <w:spacing w:line="0" w:lineRule="atLeast"/>
              <w:jc w:val="center"/>
              <w:rPr>
                <w:noProof/>
                <w:sz w:val="19"/>
                <w:szCs w:val="19"/>
              </w:rPr>
            </w:pPr>
            <w:r w:rsidRPr="00526A69">
              <w:rPr>
                <w:noProof/>
                <w:sz w:val="19"/>
                <w:szCs w:val="19"/>
              </w:rPr>
              <w:drawing>
                <wp:inline distT="0" distB="0" distL="0" distR="0" wp14:anchorId="3C667171" wp14:editId="411ACAA7">
                  <wp:extent cx="2790825" cy="1419225"/>
                  <wp:effectExtent l="0" t="0" r="9525" b="9525"/>
                  <wp:docPr id="8" name="Chart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1EC8" w:rsidRDefault="00D71EC8" w:rsidP="00D71EC8">
            <w:pPr>
              <w:spacing w:line="0" w:lineRule="atLeast"/>
              <w:jc w:val="center"/>
              <w:rPr>
                <w:sz w:val="19"/>
                <w:szCs w:val="19"/>
              </w:rPr>
            </w:pPr>
            <w:r>
              <w:rPr>
                <w:sz w:val="19"/>
                <w:szCs w:val="19"/>
              </w:rPr>
              <w:t>Fig. 3a</w:t>
            </w:r>
          </w:p>
        </w:tc>
      </w:tr>
      <w:tr w:rsidR="00D71EC8" w:rsidTr="00526A69">
        <w:tc>
          <w:tcPr>
            <w:tcW w:w="4597" w:type="dxa"/>
          </w:tcPr>
          <w:p w:rsidR="00526A69" w:rsidRDefault="00526A69" w:rsidP="00D71EC8">
            <w:pPr>
              <w:spacing w:line="0" w:lineRule="atLeast"/>
              <w:jc w:val="center"/>
              <w:rPr>
                <w:noProof/>
                <w:sz w:val="19"/>
                <w:szCs w:val="19"/>
              </w:rPr>
            </w:pPr>
          </w:p>
          <w:p w:rsidR="00526A69" w:rsidRDefault="00526A69" w:rsidP="00D71EC8">
            <w:pPr>
              <w:spacing w:line="0" w:lineRule="atLeast"/>
              <w:jc w:val="center"/>
              <w:rPr>
                <w:noProof/>
                <w:sz w:val="19"/>
                <w:szCs w:val="19"/>
              </w:rPr>
            </w:pPr>
            <w:r w:rsidRPr="00526A69">
              <w:rPr>
                <w:noProof/>
                <w:sz w:val="19"/>
                <w:szCs w:val="19"/>
              </w:rPr>
              <w:drawing>
                <wp:inline distT="0" distB="0" distL="0" distR="0" wp14:anchorId="4DD8AD9B" wp14:editId="5E638DC0">
                  <wp:extent cx="2800350" cy="1419225"/>
                  <wp:effectExtent l="0" t="0" r="0" b="9525"/>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1EC8" w:rsidRDefault="00D71EC8" w:rsidP="00D71EC8">
            <w:pPr>
              <w:spacing w:line="0" w:lineRule="atLeast"/>
              <w:jc w:val="center"/>
              <w:rPr>
                <w:sz w:val="19"/>
                <w:szCs w:val="19"/>
              </w:rPr>
            </w:pPr>
            <w:r>
              <w:rPr>
                <w:sz w:val="19"/>
                <w:szCs w:val="19"/>
              </w:rPr>
              <w:t>Fig. 3(b)</w:t>
            </w:r>
          </w:p>
          <w:p w:rsidR="00526A69" w:rsidRDefault="00526A69" w:rsidP="00D71EC8">
            <w:pPr>
              <w:spacing w:line="0" w:lineRule="atLeast"/>
              <w:jc w:val="center"/>
              <w:rPr>
                <w:sz w:val="19"/>
                <w:szCs w:val="19"/>
              </w:rPr>
            </w:pPr>
          </w:p>
        </w:tc>
      </w:tr>
    </w:tbl>
    <w:p w:rsidR="00D71EC8" w:rsidRDefault="00D71EC8" w:rsidP="00D71EC8">
      <w:pPr>
        <w:spacing w:line="0" w:lineRule="atLeast"/>
        <w:jc w:val="center"/>
        <w:rPr>
          <w:sz w:val="19"/>
          <w:szCs w:val="19"/>
        </w:rPr>
      </w:pPr>
      <w:r>
        <w:rPr>
          <w:sz w:val="19"/>
          <w:szCs w:val="19"/>
        </w:rPr>
        <w:t xml:space="preserve">Fig. 3a and 3b Correlation between </w:t>
      </w:r>
      <m:oMath>
        <m:sSub>
          <m:sSubPr>
            <m:ctrlPr>
              <w:rPr>
                <w:rFonts w:ascii="Cambria Math" w:hAnsi="Cambria Math"/>
                <w:i/>
                <w:sz w:val="19"/>
                <w:szCs w:val="19"/>
              </w:rPr>
            </m:ctrlPr>
          </m:sSubPr>
          <m:e>
            <m:r>
              <w:rPr>
                <w:rFonts w:ascii="Cambria Math" w:hAnsi="Cambria Math"/>
                <w:sz w:val="19"/>
                <w:szCs w:val="19"/>
              </w:rPr>
              <m:t>NDVI</m:t>
            </m:r>
          </m:e>
          <m:sub>
            <m:r>
              <w:rPr>
                <w:rFonts w:ascii="Cambria Math" w:hAnsi="Cambria Math"/>
                <w:sz w:val="19"/>
                <w:szCs w:val="19"/>
              </w:rPr>
              <m:t>diff</m:t>
            </m:r>
          </m:sub>
        </m:sSub>
      </m:oMath>
      <w:r>
        <w:rPr>
          <w:sz w:val="19"/>
          <w:szCs w:val="19"/>
        </w:rPr>
        <w:t xml:space="preserve">,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c</m:t>
            </m:r>
          </m:sub>
        </m:sSub>
      </m:oMath>
      <w:r>
        <w:rPr>
          <w:sz w:val="19"/>
          <w:szCs w:val="19"/>
        </w:rPr>
        <w:t xml:space="preserve"> and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s</m:t>
            </m:r>
          </m:sub>
        </m:sSub>
      </m:oMath>
      <w:r>
        <w:rPr>
          <w:sz w:val="19"/>
          <w:szCs w:val="19"/>
        </w:rPr>
        <w:t xml:space="preserve"> respectively</w:t>
      </w:r>
    </w:p>
    <w:p w:rsidR="0071515B" w:rsidRDefault="00986870" w:rsidP="0071515B">
      <w:pPr>
        <w:spacing w:line="0" w:lineRule="atLeast"/>
        <w:jc w:val="both"/>
        <w:rPr>
          <w:sz w:val="19"/>
          <w:szCs w:val="19"/>
        </w:rPr>
      </w:pPr>
      <w:r>
        <w:rPr>
          <w:sz w:val="19"/>
          <w:szCs w:val="19"/>
        </w:rPr>
        <w:t xml:space="preserve">This suggests using direct value of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c</m:t>
            </m:r>
          </m:sub>
        </m:sSub>
      </m:oMath>
      <w:r>
        <w:rPr>
          <w:sz w:val="19"/>
          <w:szCs w:val="19"/>
        </w:rPr>
        <w:t xml:space="preserve"> and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s</m:t>
            </m:r>
          </m:sub>
        </m:sSub>
      </m:oMath>
      <w:r>
        <w:rPr>
          <w:sz w:val="19"/>
          <w:szCs w:val="19"/>
        </w:rPr>
        <w:t xml:space="preserve"> would not be a good indicator for fire severity as it may represent </w:t>
      </w:r>
      <w:r w:rsidR="00526A69">
        <w:rPr>
          <w:sz w:val="19"/>
          <w:szCs w:val="19"/>
        </w:rPr>
        <w:t xml:space="preserve">only </w:t>
      </w:r>
      <w:r>
        <w:rPr>
          <w:sz w:val="19"/>
          <w:szCs w:val="19"/>
        </w:rPr>
        <w:t xml:space="preserve">the height of fire but by taking into account the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c</m:t>
            </m:r>
          </m:sub>
        </m:sSub>
      </m:oMath>
      <w:r>
        <w:rPr>
          <w:sz w:val="19"/>
          <w:szCs w:val="19"/>
        </w:rPr>
        <w:t xml:space="preserve"> and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s</m:t>
            </m:r>
          </m:sub>
        </m:sSub>
      </m:oMath>
      <w:r>
        <w:rPr>
          <w:sz w:val="19"/>
          <w:szCs w:val="19"/>
        </w:rPr>
        <w:t xml:space="preserve"> in relation to its total stem-bark height and crown height respectively</w:t>
      </w:r>
      <w:r w:rsidR="00526A69">
        <w:rPr>
          <w:sz w:val="19"/>
          <w:szCs w:val="19"/>
        </w:rPr>
        <w:t>, it</w:t>
      </w:r>
      <w:r w:rsidR="001F5072">
        <w:rPr>
          <w:sz w:val="19"/>
          <w:szCs w:val="19"/>
        </w:rPr>
        <w:t xml:space="preserve"> c</w:t>
      </w:r>
      <w:r>
        <w:rPr>
          <w:sz w:val="19"/>
          <w:szCs w:val="19"/>
        </w:rPr>
        <w:t xml:space="preserve">ould be a better representative of fire severity. </w:t>
      </w:r>
    </w:p>
    <w:p w:rsidR="00986870" w:rsidRPr="00702AEF" w:rsidRDefault="00986870" w:rsidP="0071515B">
      <w:pPr>
        <w:spacing w:line="0" w:lineRule="atLeast"/>
        <w:jc w:val="both"/>
        <w:rPr>
          <w:sz w:val="19"/>
          <w:szCs w:val="19"/>
        </w:rPr>
      </w:pPr>
    </w:p>
    <w:p w:rsidR="004A134D" w:rsidRPr="001B37B3" w:rsidRDefault="00702AEF" w:rsidP="00526A69">
      <w:pPr>
        <w:spacing w:line="100" w:lineRule="atLeast"/>
        <w:jc w:val="both"/>
        <w:rPr>
          <w:rFonts w:asciiTheme="majorHAnsi" w:hAnsiTheme="majorHAnsi" w:cstheme="majorHAnsi"/>
          <w:b/>
          <w:sz w:val="20"/>
          <w:szCs w:val="20"/>
        </w:rPr>
      </w:pPr>
      <w:r>
        <w:rPr>
          <w:rFonts w:asciiTheme="majorHAnsi" w:hAnsiTheme="majorHAnsi" w:cstheme="majorHAnsi"/>
          <w:b/>
          <w:sz w:val="20"/>
          <w:szCs w:val="20"/>
        </w:rPr>
        <w:t xml:space="preserve">5. </w:t>
      </w:r>
      <w:r w:rsidR="004A134D" w:rsidRPr="001B37B3">
        <w:rPr>
          <w:rFonts w:asciiTheme="majorHAnsi" w:hAnsiTheme="majorHAnsi" w:cstheme="majorHAnsi"/>
          <w:b/>
          <w:sz w:val="20"/>
          <w:szCs w:val="20"/>
        </w:rPr>
        <w:t>Conclusions</w:t>
      </w:r>
    </w:p>
    <w:p w:rsidR="006A16FB" w:rsidRDefault="00B11F62" w:rsidP="00986870">
      <w:pPr>
        <w:spacing w:line="240" w:lineRule="exact"/>
        <w:jc w:val="both"/>
        <w:rPr>
          <w:sz w:val="19"/>
          <w:szCs w:val="19"/>
        </w:rPr>
      </w:pPr>
      <w:r>
        <w:rPr>
          <w:sz w:val="19"/>
          <w:szCs w:val="19"/>
        </w:rPr>
        <w:t xml:space="preserve">All three observation indicates variation of fire severity with </w:t>
      </w:r>
      <m:oMath>
        <m:sSub>
          <m:sSubPr>
            <m:ctrlPr>
              <w:rPr>
                <w:rFonts w:ascii="Cambria Math" w:hAnsi="Cambria Math"/>
                <w:i/>
                <w:sz w:val="19"/>
                <w:szCs w:val="19"/>
              </w:rPr>
            </m:ctrlPr>
          </m:sSubPr>
          <m:e>
            <m:r>
              <w:rPr>
                <w:rFonts w:ascii="Cambria Math" w:hAnsi="Cambria Math"/>
                <w:sz w:val="19"/>
                <w:szCs w:val="19"/>
              </w:rPr>
              <m:t>NDVI</m:t>
            </m:r>
          </m:e>
          <m:sub>
            <m:r>
              <w:rPr>
                <w:rFonts w:ascii="Cambria Math" w:hAnsi="Cambria Math"/>
                <w:sz w:val="19"/>
                <w:szCs w:val="19"/>
              </w:rPr>
              <m:t>diff</m:t>
            </m:r>
          </m:sub>
        </m:sSub>
        <m:r>
          <w:rPr>
            <w:rFonts w:ascii="Cambria Math" w:hAnsi="Cambria Math"/>
            <w:sz w:val="19"/>
            <w:szCs w:val="19"/>
          </w:rPr>
          <m:t xml:space="preserve"> </m:t>
        </m:r>
      </m:oMath>
      <w:r>
        <w:rPr>
          <w:sz w:val="19"/>
          <w:szCs w:val="19"/>
        </w:rPr>
        <w:t xml:space="preserve">and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s</m:t>
            </m:r>
          </m:sub>
        </m:sSub>
      </m:oMath>
      <w:r>
        <w:rPr>
          <w:sz w:val="19"/>
          <w:szCs w:val="19"/>
        </w:rPr>
        <w:t xml:space="preserve"> exhibiting the most variations. M</w:t>
      </w:r>
      <w:r w:rsidR="00526A69">
        <w:rPr>
          <w:sz w:val="19"/>
          <w:szCs w:val="19"/>
        </w:rPr>
        <w:t xml:space="preserve">oreover, results </w:t>
      </w:r>
      <w:r>
        <w:rPr>
          <w:sz w:val="19"/>
          <w:szCs w:val="19"/>
        </w:rPr>
        <w:t xml:space="preserve">indicate using rate of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c</m:t>
            </m:r>
          </m:sub>
        </m:sSub>
      </m:oMath>
      <w:r>
        <w:rPr>
          <w:sz w:val="19"/>
          <w:szCs w:val="19"/>
        </w:rPr>
        <w:t xml:space="preserve"> and </w:t>
      </w:r>
      <m:oMath>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s</m:t>
            </m:r>
          </m:sub>
        </m:sSub>
      </m:oMath>
      <w:r>
        <w:rPr>
          <w:sz w:val="19"/>
          <w:szCs w:val="19"/>
        </w:rPr>
        <w:t xml:space="preserve"> based on its overall stem-bark height and crown height could offer a better estimation of fire severity. These results open new prospects for </w:t>
      </w:r>
      <w:r w:rsidR="00986870">
        <w:rPr>
          <w:sz w:val="19"/>
          <w:szCs w:val="19"/>
        </w:rPr>
        <w:t>estimat</w:t>
      </w:r>
      <w:r>
        <w:rPr>
          <w:sz w:val="19"/>
          <w:szCs w:val="19"/>
        </w:rPr>
        <w:t>ing</w:t>
      </w:r>
      <w:r w:rsidR="00986870">
        <w:rPr>
          <w:sz w:val="19"/>
          <w:szCs w:val="19"/>
        </w:rPr>
        <w:t xml:space="preserve"> the fire severity i</w:t>
      </w:r>
      <w:r>
        <w:rPr>
          <w:sz w:val="19"/>
          <w:szCs w:val="19"/>
        </w:rPr>
        <w:t xml:space="preserve">n the 2017 Kamaishi </w:t>
      </w:r>
      <w:r w:rsidR="00141C17">
        <w:rPr>
          <w:sz w:val="19"/>
          <w:szCs w:val="19"/>
        </w:rPr>
        <w:t>forest fire</w:t>
      </w:r>
      <w:r>
        <w:rPr>
          <w:sz w:val="19"/>
          <w:szCs w:val="19"/>
        </w:rPr>
        <w:t xml:space="preserve"> more definite</w:t>
      </w:r>
      <w:r w:rsidR="00357F23">
        <w:rPr>
          <w:sz w:val="19"/>
          <w:szCs w:val="19"/>
        </w:rPr>
        <w:t xml:space="preserve">. </w:t>
      </w:r>
    </w:p>
    <w:p w:rsidR="00526A69" w:rsidRDefault="00526A69" w:rsidP="00986870">
      <w:pPr>
        <w:spacing w:line="240" w:lineRule="exact"/>
        <w:jc w:val="both"/>
        <w:rPr>
          <w:sz w:val="19"/>
          <w:szCs w:val="19"/>
        </w:rPr>
      </w:pPr>
    </w:p>
    <w:p w:rsidR="009B623D" w:rsidRPr="009B623D" w:rsidRDefault="009B623D" w:rsidP="00986870">
      <w:pPr>
        <w:spacing w:line="240" w:lineRule="exact"/>
        <w:jc w:val="both"/>
        <w:rPr>
          <w:rFonts w:asciiTheme="majorHAnsi" w:hAnsiTheme="majorHAnsi" w:cstheme="majorHAnsi"/>
          <w:b/>
          <w:sz w:val="20"/>
          <w:szCs w:val="19"/>
        </w:rPr>
      </w:pPr>
      <w:r w:rsidRPr="009B623D">
        <w:rPr>
          <w:rFonts w:asciiTheme="majorHAnsi" w:hAnsiTheme="majorHAnsi" w:cstheme="majorHAnsi"/>
          <w:b/>
          <w:sz w:val="20"/>
          <w:szCs w:val="19"/>
        </w:rPr>
        <w:t>6. Acknowledgements</w:t>
      </w:r>
    </w:p>
    <w:p w:rsidR="009B623D" w:rsidRDefault="009B623D" w:rsidP="009B623D">
      <w:pPr>
        <w:spacing w:line="240" w:lineRule="exact"/>
        <w:jc w:val="both"/>
        <w:rPr>
          <w:sz w:val="19"/>
          <w:szCs w:val="19"/>
        </w:rPr>
      </w:pPr>
      <w:r>
        <w:rPr>
          <w:sz w:val="19"/>
          <w:szCs w:val="19"/>
        </w:rPr>
        <w:t xml:space="preserve"> We wish to thank </w:t>
      </w:r>
      <w:r w:rsidRPr="009B623D">
        <w:rPr>
          <w:sz w:val="19"/>
          <w:szCs w:val="19"/>
        </w:rPr>
        <w:t xml:space="preserve">Nohmura Foundation for Membrane Structure’s Technology </w:t>
      </w:r>
      <w:r>
        <w:rPr>
          <w:sz w:val="19"/>
          <w:szCs w:val="19"/>
        </w:rPr>
        <w:t>for their generous financial assistance.</w:t>
      </w:r>
    </w:p>
    <w:p w:rsidR="009B623D" w:rsidRPr="00986870" w:rsidRDefault="009B623D" w:rsidP="009B623D">
      <w:pPr>
        <w:spacing w:line="240" w:lineRule="exact"/>
        <w:jc w:val="both"/>
        <w:rPr>
          <w:sz w:val="19"/>
          <w:szCs w:val="19"/>
        </w:rPr>
      </w:pPr>
    </w:p>
    <w:p w:rsidR="00C3072C" w:rsidRDefault="00C3072C" w:rsidP="00C3072C">
      <w:pPr>
        <w:spacing w:line="100" w:lineRule="atLeast"/>
        <w:rPr>
          <w:rFonts w:asciiTheme="majorHAnsi" w:hAnsiTheme="majorHAnsi" w:cstheme="majorHAnsi"/>
          <w:b/>
          <w:sz w:val="20"/>
          <w:szCs w:val="20"/>
        </w:rPr>
      </w:pPr>
      <w:r w:rsidRPr="00BA783B">
        <w:rPr>
          <w:rFonts w:asciiTheme="majorHAnsi" w:hAnsiTheme="majorHAnsi" w:cstheme="majorHAnsi"/>
          <w:b/>
          <w:sz w:val="20"/>
          <w:szCs w:val="20"/>
        </w:rPr>
        <w:t>References</w:t>
      </w:r>
    </w:p>
    <w:p w:rsidR="00C64F82" w:rsidRPr="00771293" w:rsidRDefault="00F72F23" w:rsidP="00382FC4">
      <w:pPr>
        <w:pStyle w:val="ad"/>
        <w:widowControl w:val="0"/>
        <w:numPr>
          <w:ilvl w:val="0"/>
          <w:numId w:val="14"/>
        </w:numPr>
        <w:autoSpaceDE w:val="0"/>
        <w:autoSpaceDN w:val="0"/>
        <w:adjustRightInd w:val="0"/>
        <w:spacing w:line="0" w:lineRule="atLeast"/>
        <w:ind w:leftChars="0" w:left="360"/>
        <w:jc w:val="both"/>
        <w:rPr>
          <w:noProof/>
          <w:sz w:val="19"/>
          <w:szCs w:val="19"/>
        </w:rPr>
      </w:pPr>
      <w:r w:rsidRPr="00771293">
        <w:rPr>
          <w:sz w:val="19"/>
          <w:szCs w:val="19"/>
        </w:rPr>
        <w:fldChar w:fldCharType="begin" w:fldLock="1"/>
      </w:r>
      <w:r w:rsidRPr="00771293">
        <w:rPr>
          <w:sz w:val="19"/>
          <w:szCs w:val="19"/>
        </w:rPr>
        <w:instrText xml:space="preserve">ADDIN Mendeley Bibliography CSL_BIBLIOGRAPHY </w:instrText>
      </w:r>
      <w:r w:rsidRPr="00771293">
        <w:rPr>
          <w:sz w:val="19"/>
          <w:szCs w:val="19"/>
        </w:rPr>
        <w:fldChar w:fldCharType="separate"/>
      </w:r>
      <w:r w:rsidR="00C64F82" w:rsidRPr="00771293">
        <w:rPr>
          <w:noProof/>
          <w:sz w:val="19"/>
          <w:szCs w:val="19"/>
        </w:rPr>
        <w:t>Bena</w:t>
      </w:r>
      <w:r w:rsidR="00382FC4">
        <w:rPr>
          <w:noProof/>
          <w:sz w:val="19"/>
          <w:szCs w:val="19"/>
        </w:rPr>
        <w:t>vides-Solorio JDD, MacDonald LH</w:t>
      </w:r>
      <w:r w:rsidR="00771293">
        <w:rPr>
          <w:noProof/>
          <w:sz w:val="19"/>
          <w:szCs w:val="19"/>
        </w:rPr>
        <w:t>:</w:t>
      </w:r>
      <w:r w:rsidR="00C64F82" w:rsidRPr="00771293">
        <w:rPr>
          <w:noProof/>
          <w:sz w:val="19"/>
          <w:szCs w:val="19"/>
        </w:rPr>
        <w:t xml:space="preserve"> Measurement and prediction of post-fire erosion at the hillslope scale, Colorado Front Range. </w:t>
      </w:r>
      <w:r w:rsidR="00C64F82" w:rsidRPr="00771293">
        <w:rPr>
          <w:iCs/>
          <w:noProof/>
          <w:sz w:val="19"/>
          <w:szCs w:val="19"/>
        </w:rPr>
        <w:t>International Journal of Wildland Fire</w:t>
      </w:r>
      <w:r w:rsidR="00C64F82" w:rsidRPr="00771293">
        <w:rPr>
          <w:noProof/>
          <w:sz w:val="19"/>
          <w:szCs w:val="19"/>
        </w:rPr>
        <w:t xml:space="preserve"> </w:t>
      </w:r>
      <w:r w:rsidR="00C64F82" w:rsidRPr="00771293">
        <w:rPr>
          <w:bCs/>
          <w:noProof/>
          <w:sz w:val="19"/>
          <w:szCs w:val="19"/>
        </w:rPr>
        <w:t>14</w:t>
      </w:r>
      <w:r w:rsidR="00C64F82" w:rsidRPr="00771293">
        <w:rPr>
          <w:noProof/>
          <w:sz w:val="19"/>
          <w:szCs w:val="19"/>
        </w:rPr>
        <w:t>(4)</w:t>
      </w:r>
      <w:r w:rsidR="00771293">
        <w:rPr>
          <w:noProof/>
          <w:sz w:val="19"/>
          <w:szCs w:val="19"/>
        </w:rPr>
        <w:t>,</w:t>
      </w:r>
      <w:r w:rsidR="00C64F82" w:rsidRPr="00771293">
        <w:rPr>
          <w:noProof/>
          <w:sz w:val="19"/>
          <w:szCs w:val="19"/>
        </w:rPr>
        <w:t xml:space="preserve"> 457–474, 2005.</w:t>
      </w:r>
    </w:p>
    <w:p w:rsidR="00C64F82" w:rsidRPr="00771293" w:rsidRDefault="00382FC4" w:rsidP="00382FC4">
      <w:pPr>
        <w:pStyle w:val="ad"/>
        <w:widowControl w:val="0"/>
        <w:numPr>
          <w:ilvl w:val="0"/>
          <w:numId w:val="14"/>
        </w:numPr>
        <w:autoSpaceDE w:val="0"/>
        <w:autoSpaceDN w:val="0"/>
        <w:adjustRightInd w:val="0"/>
        <w:spacing w:line="0" w:lineRule="atLeast"/>
        <w:ind w:leftChars="0" w:left="360"/>
        <w:jc w:val="both"/>
        <w:rPr>
          <w:noProof/>
          <w:sz w:val="19"/>
          <w:szCs w:val="19"/>
        </w:rPr>
      </w:pPr>
      <w:r>
        <w:rPr>
          <w:noProof/>
          <w:sz w:val="19"/>
          <w:szCs w:val="19"/>
        </w:rPr>
        <w:t>Kasischke ES, French NHF</w:t>
      </w:r>
      <w:r w:rsidR="00771293">
        <w:rPr>
          <w:noProof/>
          <w:sz w:val="19"/>
          <w:szCs w:val="19"/>
        </w:rPr>
        <w:t>:</w:t>
      </w:r>
      <w:r w:rsidR="00C64F82" w:rsidRPr="00771293">
        <w:rPr>
          <w:noProof/>
          <w:sz w:val="19"/>
          <w:szCs w:val="19"/>
        </w:rPr>
        <w:t xml:space="preserve"> Locating and estimating the areal extent of wildfires in alaskan boreal forests using multiple-season AVHRR NDVI composite data. </w:t>
      </w:r>
      <w:r w:rsidR="00C64F82" w:rsidRPr="00771293">
        <w:rPr>
          <w:iCs/>
          <w:noProof/>
          <w:sz w:val="19"/>
          <w:szCs w:val="19"/>
        </w:rPr>
        <w:t>Remote Sensing of Environment</w:t>
      </w:r>
      <w:r w:rsidR="00C64F82" w:rsidRPr="00771293">
        <w:rPr>
          <w:noProof/>
          <w:sz w:val="19"/>
          <w:szCs w:val="19"/>
        </w:rPr>
        <w:t xml:space="preserve"> </w:t>
      </w:r>
      <w:r w:rsidR="00C64F82" w:rsidRPr="00771293">
        <w:rPr>
          <w:bCs/>
          <w:noProof/>
          <w:sz w:val="19"/>
          <w:szCs w:val="19"/>
        </w:rPr>
        <w:t>51</w:t>
      </w:r>
      <w:r w:rsidR="00771293">
        <w:rPr>
          <w:noProof/>
          <w:sz w:val="19"/>
          <w:szCs w:val="19"/>
        </w:rPr>
        <w:t>(2),</w:t>
      </w:r>
      <w:r w:rsidR="00C64F82" w:rsidRPr="00771293">
        <w:rPr>
          <w:noProof/>
          <w:sz w:val="19"/>
          <w:szCs w:val="19"/>
        </w:rPr>
        <w:t xml:space="preserve"> 263–275, 1995.</w:t>
      </w:r>
    </w:p>
    <w:p w:rsidR="00C64F82" w:rsidRPr="00771293" w:rsidRDefault="00382FC4" w:rsidP="00382FC4">
      <w:pPr>
        <w:pStyle w:val="ad"/>
        <w:widowControl w:val="0"/>
        <w:numPr>
          <w:ilvl w:val="0"/>
          <w:numId w:val="14"/>
        </w:numPr>
        <w:autoSpaceDE w:val="0"/>
        <w:autoSpaceDN w:val="0"/>
        <w:adjustRightInd w:val="0"/>
        <w:spacing w:line="0" w:lineRule="atLeast"/>
        <w:ind w:leftChars="0" w:left="360"/>
        <w:jc w:val="both"/>
        <w:rPr>
          <w:noProof/>
          <w:sz w:val="19"/>
          <w:szCs w:val="19"/>
        </w:rPr>
      </w:pPr>
      <w:r>
        <w:rPr>
          <w:noProof/>
          <w:sz w:val="19"/>
          <w:szCs w:val="19"/>
        </w:rPr>
        <w:t>Keeley JE</w:t>
      </w:r>
      <w:r w:rsidR="00771293">
        <w:rPr>
          <w:noProof/>
          <w:sz w:val="19"/>
          <w:szCs w:val="19"/>
        </w:rPr>
        <w:t>:</w:t>
      </w:r>
      <w:r w:rsidR="00C64F82" w:rsidRPr="00771293">
        <w:rPr>
          <w:noProof/>
          <w:sz w:val="19"/>
          <w:szCs w:val="19"/>
        </w:rPr>
        <w:t xml:space="preserve"> Fire intensity, fire severity and burn severity: A brief review and suggested usage. </w:t>
      </w:r>
      <w:r w:rsidR="00C64F82" w:rsidRPr="00771293">
        <w:rPr>
          <w:iCs/>
          <w:noProof/>
          <w:sz w:val="19"/>
          <w:szCs w:val="19"/>
        </w:rPr>
        <w:t>International Journal of Wildland Fire</w:t>
      </w:r>
      <w:r w:rsidR="00C64F82" w:rsidRPr="00771293">
        <w:rPr>
          <w:noProof/>
          <w:sz w:val="19"/>
          <w:szCs w:val="19"/>
        </w:rPr>
        <w:t xml:space="preserve"> </w:t>
      </w:r>
      <w:r w:rsidR="00C64F82" w:rsidRPr="00771293">
        <w:rPr>
          <w:bCs/>
          <w:noProof/>
          <w:sz w:val="19"/>
          <w:szCs w:val="19"/>
        </w:rPr>
        <w:t>18</w:t>
      </w:r>
      <w:r w:rsidR="00C64F82" w:rsidRPr="00771293">
        <w:rPr>
          <w:noProof/>
          <w:sz w:val="19"/>
          <w:szCs w:val="19"/>
        </w:rPr>
        <w:t>(1)</w:t>
      </w:r>
      <w:r w:rsidR="00771293">
        <w:rPr>
          <w:noProof/>
          <w:sz w:val="19"/>
          <w:szCs w:val="19"/>
        </w:rPr>
        <w:t>,</w:t>
      </w:r>
      <w:r w:rsidR="00C64F82" w:rsidRPr="00771293">
        <w:rPr>
          <w:noProof/>
          <w:sz w:val="19"/>
          <w:szCs w:val="19"/>
        </w:rPr>
        <w:t xml:space="preserve"> 116–126, 2009.</w:t>
      </w:r>
    </w:p>
    <w:p w:rsidR="00C64F82" w:rsidRPr="00771293" w:rsidRDefault="00C64F82" w:rsidP="00526A69">
      <w:pPr>
        <w:pStyle w:val="ad"/>
        <w:widowControl w:val="0"/>
        <w:numPr>
          <w:ilvl w:val="0"/>
          <w:numId w:val="14"/>
        </w:numPr>
        <w:autoSpaceDE w:val="0"/>
        <w:autoSpaceDN w:val="0"/>
        <w:adjustRightInd w:val="0"/>
        <w:spacing w:line="0" w:lineRule="atLeast"/>
        <w:ind w:leftChars="0" w:left="360"/>
        <w:jc w:val="both"/>
        <w:rPr>
          <w:noProof/>
          <w:sz w:val="19"/>
          <w:szCs w:val="19"/>
        </w:rPr>
      </w:pPr>
      <w:r w:rsidRPr="00771293">
        <w:rPr>
          <w:noProof/>
          <w:sz w:val="19"/>
          <w:szCs w:val="19"/>
        </w:rPr>
        <w:t>Silins U</w:t>
      </w:r>
      <w:r w:rsidR="00382FC4">
        <w:rPr>
          <w:noProof/>
          <w:sz w:val="19"/>
          <w:szCs w:val="19"/>
        </w:rPr>
        <w:t>, Stone M, Emelko MB, Bladon KD</w:t>
      </w:r>
      <w:r w:rsidR="00771293">
        <w:rPr>
          <w:noProof/>
          <w:sz w:val="19"/>
          <w:szCs w:val="19"/>
        </w:rPr>
        <w:t>:</w:t>
      </w:r>
      <w:r w:rsidRPr="00771293">
        <w:rPr>
          <w:noProof/>
          <w:sz w:val="19"/>
          <w:szCs w:val="19"/>
        </w:rPr>
        <w:t xml:space="preserve"> Sediment production following severe wildfire and post-fire salvage logging in the Rocky Mountain headwaters of the Oldman River Basin, Alberta. </w:t>
      </w:r>
      <w:r w:rsidRPr="00771293">
        <w:rPr>
          <w:iCs/>
          <w:noProof/>
          <w:sz w:val="19"/>
          <w:szCs w:val="19"/>
        </w:rPr>
        <w:t>Catena</w:t>
      </w:r>
      <w:r w:rsidRPr="00771293">
        <w:rPr>
          <w:noProof/>
          <w:sz w:val="19"/>
          <w:szCs w:val="19"/>
        </w:rPr>
        <w:t xml:space="preserve"> </w:t>
      </w:r>
      <w:r w:rsidRPr="00771293">
        <w:rPr>
          <w:bCs/>
          <w:noProof/>
          <w:sz w:val="19"/>
          <w:szCs w:val="19"/>
        </w:rPr>
        <w:t>79</w:t>
      </w:r>
      <w:r w:rsidRPr="00771293">
        <w:rPr>
          <w:noProof/>
          <w:sz w:val="19"/>
          <w:szCs w:val="19"/>
        </w:rPr>
        <w:t>(3)</w:t>
      </w:r>
      <w:r w:rsidR="00771293">
        <w:rPr>
          <w:noProof/>
          <w:sz w:val="19"/>
          <w:szCs w:val="19"/>
        </w:rPr>
        <w:t>,</w:t>
      </w:r>
      <w:r w:rsidRPr="00771293">
        <w:rPr>
          <w:noProof/>
          <w:sz w:val="19"/>
          <w:szCs w:val="19"/>
        </w:rPr>
        <w:t xml:space="preserve"> 189–197, 2009.</w:t>
      </w:r>
    </w:p>
    <w:p w:rsidR="00C64F82" w:rsidRPr="00771293" w:rsidRDefault="00382FC4" w:rsidP="00382FC4">
      <w:pPr>
        <w:pStyle w:val="ad"/>
        <w:widowControl w:val="0"/>
        <w:numPr>
          <w:ilvl w:val="0"/>
          <w:numId w:val="14"/>
        </w:numPr>
        <w:autoSpaceDE w:val="0"/>
        <w:autoSpaceDN w:val="0"/>
        <w:adjustRightInd w:val="0"/>
        <w:spacing w:line="0" w:lineRule="atLeast"/>
        <w:ind w:leftChars="0" w:left="360"/>
        <w:jc w:val="both"/>
        <w:rPr>
          <w:noProof/>
          <w:sz w:val="19"/>
          <w:szCs w:val="19"/>
        </w:rPr>
      </w:pPr>
      <w:r>
        <w:rPr>
          <w:noProof/>
          <w:sz w:val="19"/>
          <w:szCs w:val="19"/>
        </w:rPr>
        <w:t>Statistic Bureau Japan:</w:t>
      </w:r>
      <w:r w:rsidR="00C64F82" w:rsidRPr="00771293">
        <w:rPr>
          <w:noProof/>
          <w:sz w:val="19"/>
          <w:szCs w:val="19"/>
        </w:rPr>
        <w:t xml:space="preserve"> Japan Statistical Yearbook 2018 </w:t>
      </w:r>
    </w:p>
    <w:p w:rsidR="00C64F82" w:rsidRPr="00771293" w:rsidRDefault="00C64F82" w:rsidP="00382FC4">
      <w:pPr>
        <w:pStyle w:val="ad"/>
        <w:widowControl w:val="0"/>
        <w:numPr>
          <w:ilvl w:val="0"/>
          <w:numId w:val="14"/>
        </w:numPr>
        <w:autoSpaceDE w:val="0"/>
        <w:autoSpaceDN w:val="0"/>
        <w:adjustRightInd w:val="0"/>
        <w:spacing w:line="0" w:lineRule="atLeast"/>
        <w:ind w:leftChars="0" w:left="360"/>
        <w:jc w:val="both"/>
        <w:rPr>
          <w:noProof/>
          <w:sz w:val="19"/>
          <w:szCs w:val="19"/>
        </w:rPr>
      </w:pPr>
      <w:r w:rsidRPr="00771293">
        <w:rPr>
          <w:noProof/>
          <w:sz w:val="19"/>
          <w:szCs w:val="19"/>
        </w:rPr>
        <w:t>Touge</w:t>
      </w:r>
      <w:r w:rsidR="00382FC4">
        <w:rPr>
          <w:noProof/>
          <w:sz w:val="19"/>
          <w:szCs w:val="19"/>
        </w:rPr>
        <w:t xml:space="preserve"> Y</w:t>
      </w:r>
      <w:r w:rsidRPr="00771293">
        <w:rPr>
          <w:noProof/>
          <w:sz w:val="19"/>
          <w:szCs w:val="19"/>
        </w:rPr>
        <w:t>, Emang GP, Kazam</w:t>
      </w:r>
      <w:r w:rsidR="00382FC4">
        <w:rPr>
          <w:noProof/>
          <w:sz w:val="19"/>
          <w:szCs w:val="19"/>
        </w:rPr>
        <w:t>a S</w:t>
      </w:r>
      <w:r w:rsidRPr="00771293">
        <w:rPr>
          <w:noProof/>
          <w:sz w:val="19"/>
          <w:szCs w:val="19"/>
        </w:rPr>
        <w:t xml:space="preserve">, Takahashi </w:t>
      </w:r>
      <w:r w:rsidR="00382FC4">
        <w:rPr>
          <w:noProof/>
          <w:sz w:val="19"/>
          <w:szCs w:val="19"/>
        </w:rPr>
        <w:t>Y</w:t>
      </w:r>
      <w:r w:rsidR="00771293">
        <w:rPr>
          <w:noProof/>
          <w:sz w:val="19"/>
          <w:szCs w:val="19"/>
        </w:rPr>
        <w:t xml:space="preserve">, Sasaki </w:t>
      </w:r>
      <w:r w:rsidR="00382FC4">
        <w:rPr>
          <w:noProof/>
          <w:sz w:val="19"/>
          <w:szCs w:val="19"/>
        </w:rPr>
        <w:t>K</w:t>
      </w:r>
      <w:r w:rsidR="00771293">
        <w:rPr>
          <w:noProof/>
          <w:sz w:val="19"/>
          <w:szCs w:val="19"/>
        </w:rPr>
        <w:t>:</w:t>
      </w:r>
      <w:r w:rsidRPr="00771293">
        <w:rPr>
          <w:noProof/>
          <w:sz w:val="19"/>
          <w:szCs w:val="19"/>
        </w:rPr>
        <w:t xml:space="preserve"> Introduction of the Tohoku Forest Fires on May 2017; case in Kamaishi city of Iwate Prefecture and Kurihara city of Miyagi Prefecture</w:t>
      </w:r>
      <w:r w:rsidR="00771293">
        <w:rPr>
          <w:noProof/>
          <w:sz w:val="19"/>
          <w:szCs w:val="19"/>
        </w:rPr>
        <w:t>,</w:t>
      </w:r>
      <w:r w:rsidRPr="00771293">
        <w:rPr>
          <w:noProof/>
          <w:sz w:val="19"/>
          <w:szCs w:val="19"/>
        </w:rPr>
        <w:t xml:space="preserve"> </w:t>
      </w:r>
      <w:r w:rsidRPr="00771293">
        <w:rPr>
          <w:iCs/>
          <w:noProof/>
          <w:sz w:val="19"/>
          <w:szCs w:val="19"/>
        </w:rPr>
        <w:t>自然災害科学</w:t>
      </w:r>
      <w:r w:rsidRPr="00771293">
        <w:rPr>
          <w:iCs/>
          <w:noProof/>
          <w:sz w:val="19"/>
          <w:szCs w:val="19"/>
        </w:rPr>
        <w:t xml:space="preserve"> J. JSNDS</w:t>
      </w:r>
      <w:r w:rsidRPr="00771293">
        <w:rPr>
          <w:noProof/>
          <w:sz w:val="19"/>
          <w:szCs w:val="19"/>
        </w:rPr>
        <w:t xml:space="preserve"> </w:t>
      </w:r>
      <w:r w:rsidRPr="00771293">
        <w:rPr>
          <w:bCs/>
          <w:noProof/>
          <w:sz w:val="19"/>
          <w:szCs w:val="19"/>
        </w:rPr>
        <w:t>36</w:t>
      </w:r>
      <w:r w:rsidR="00771293">
        <w:rPr>
          <w:noProof/>
          <w:sz w:val="19"/>
          <w:szCs w:val="19"/>
        </w:rPr>
        <w:t>(4),</w:t>
      </w:r>
      <w:r w:rsidRPr="00771293">
        <w:rPr>
          <w:noProof/>
          <w:sz w:val="19"/>
          <w:szCs w:val="19"/>
        </w:rPr>
        <w:t xml:space="preserve"> 361–370, 2018 </w:t>
      </w:r>
    </w:p>
    <w:p w:rsidR="00F72F23" w:rsidRPr="00BA783B" w:rsidRDefault="00F72F23" w:rsidP="00382FC4">
      <w:pPr>
        <w:spacing w:line="0" w:lineRule="atLeast"/>
        <w:ind w:left="360" w:hanging="360"/>
        <w:jc w:val="both"/>
        <w:rPr>
          <w:rFonts w:asciiTheme="majorHAnsi" w:hAnsiTheme="majorHAnsi" w:cstheme="majorHAnsi"/>
          <w:b/>
          <w:sz w:val="20"/>
          <w:szCs w:val="20"/>
        </w:rPr>
      </w:pPr>
      <w:r w:rsidRPr="00771293">
        <w:rPr>
          <w:sz w:val="19"/>
          <w:szCs w:val="19"/>
        </w:rPr>
        <w:fldChar w:fldCharType="end"/>
      </w:r>
    </w:p>
    <w:p w:rsidR="00C924FB" w:rsidRPr="00BA783B" w:rsidRDefault="00C924FB" w:rsidP="00526A69">
      <w:pPr>
        <w:pStyle w:val="ad"/>
        <w:spacing w:line="0" w:lineRule="atLeast"/>
        <w:ind w:leftChars="0" w:left="360"/>
        <w:jc w:val="both"/>
        <w:rPr>
          <w:sz w:val="19"/>
          <w:szCs w:val="19"/>
        </w:rPr>
      </w:pPr>
    </w:p>
    <w:sectPr w:rsidR="00C924FB" w:rsidRPr="00BA783B" w:rsidSect="00C64F82">
      <w:type w:val="continuous"/>
      <w:pgSz w:w="11906" w:h="16838"/>
      <w:pgMar w:top="1560" w:right="991" w:bottom="1418" w:left="1276" w:header="142" w:footer="69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47A" w:rsidRDefault="00B9547A" w:rsidP="00103D65">
      <w:r>
        <w:separator/>
      </w:r>
    </w:p>
  </w:endnote>
  <w:endnote w:type="continuationSeparator" w:id="0">
    <w:p w:rsidR="00B9547A" w:rsidRDefault="00B9547A" w:rsidP="0010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メイリオ">
    <w:altName w:val="Meiryo"/>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504513"/>
      <w:docPartObj>
        <w:docPartGallery w:val="Page Numbers (Bottom of Page)"/>
        <w:docPartUnique/>
      </w:docPartObj>
    </w:sdtPr>
    <w:sdtEndPr/>
    <w:sdtContent>
      <w:p w:rsidR="00B55D80" w:rsidRDefault="00B55D80">
        <w:pPr>
          <w:pStyle w:val="a5"/>
          <w:jc w:val="center"/>
        </w:pPr>
        <w:r>
          <w:fldChar w:fldCharType="begin"/>
        </w:r>
        <w:r>
          <w:instrText>PAGE   \* MERGEFORMAT</w:instrText>
        </w:r>
        <w:r>
          <w:fldChar w:fldCharType="separate"/>
        </w:r>
        <w:r w:rsidR="00A768B6" w:rsidRPr="00A768B6">
          <w:rPr>
            <w:noProof/>
            <w:lang w:val="ja-JP"/>
          </w:rPr>
          <w:t>1</w:t>
        </w:r>
        <w:r>
          <w:fldChar w:fldCharType="end"/>
        </w:r>
      </w:p>
    </w:sdtContent>
  </w:sdt>
  <w:p w:rsidR="00B55D80" w:rsidRDefault="00B55D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47A" w:rsidRDefault="00B9547A" w:rsidP="00103D65">
      <w:r>
        <w:separator/>
      </w:r>
    </w:p>
  </w:footnote>
  <w:footnote w:type="continuationSeparator" w:id="0">
    <w:p w:rsidR="00B9547A" w:rsidRDefault="00B9547A" w:rsidP="00103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6E" w:rsidRDefault="00D9036E" w:rsidP="00103D65">
    <w:pPr>
      <w:pStyle w:val="a3"/>
      <w:rPr>
        <w:sz w:val="10"/>
      </w:rPr>
    </w:pPr>
  </w:p>
  <w:p w:rsidR="00B55D80" w:rsidRDefault="00B55D80" w:rsidP="00103D65">
    <w:pPr>
      <w:pStyle w:val="a3"/>
      <w:rPr>
        <w:rFonts w:hint="eastAsia"/>
        <w:sz w:val="10"/>
      </w:rPr>
    </w:pPr>
  </w:p>
  <w:p w:rsidR="00D9036E" w:rsidRDefault="00D9036E" w:rsidP="00103D65">
    <w:pPr>
      <w:pStyle w:val="a3"/>
      <w:rPr>
        <w:sz w:val="10"/>
      </w:rPr>
    </w:pPr>
  </w:p>
  <w:tbl>
    <w:tblPr>
      <w:tblW w:w="5312" w:type="pct"/>
      <w:tblInd w:w="-176" w:type="dxa"/>
      <w:tblLook w:val="04A0" w:firstRow="1" w:lastRow="0" w:firstColumn="1" w:lastColumn="0" w:noHBand="0" w:noVBand="1"/>
    </w:tblPr>
    <w:tblGrid>
      <w:gridCol w:w="7262"/>
      <w:gridCol w:w="1845"/>
      <w:gridCol w:w="1133"/>
    </w:tblGrid>
    <w:tr w:rsidR="009515A3" w:rsidRPr="00A64DAB" w:rsidTr="00A768B6">
      <w:trPr>
        <w:trHeight w:val="716"/>
      </w:trPr>
      <w:tc>
        <w:tcPr>
          <w:tcW w:w="3546" w:type="pct"/>
          <w:shd w:val="clear" w:color="auto" w:fill="D9E2F3" w:themeFill="accent5" w:themeFillTint="33"/>
          <w:vAlign w:val="center"/>
        </w:tcPr>
        <w:p w:rsidR="009515A3" w:rsidRPr="00E04887" w:rsidRDefault="009515A3" w:rsidP="00E04887">
          <w:pPr>
            <w:pStyle w:val="1"/>
            <w:jc w:val="center"/>
            <w:rPr>
              <w:rFonts w:ascii="Calibri Light" w:hAnsi="Calibri Light"/>
              <w:b w:val="0"/>
              <w:iCs/>
              <w:color w:val="000000" w:themeColor="text1"/>
              <w:sz w:val="24"/>
              <w:szCs w:val="24"/>
            </w:rPr>
          </w:pPr>
          <w:r w:rsidRPr="00E04887">
            <w:rPr>
              <w:rFonts w:ascii="Calibri Light" w:hAnsi="Calibri Light"/>
              <w:b w:val="0"/>
              <w:iCs/>
              <w:color w:val="000000" w:themeColor="text1"/>
              <w:sz w:val="24"/>
              <w:szCs w:val="24"/>
            </w:rPr>
            <w:t>International Conference on Sustainable Water Resources Management</w:t>
          </w:r>
        </w:p>
        <w:p w:rsidR="009515A3" w:rsidRPr="00C655FB" w:rsidRDefault="009515A3" w:rsidP="00E04887">
          <w:pPr>
            <w:pStyle w:val="1"/>
            <w:ind w:left="0" w:firstLine="0"/>
            <w:jc w:val="center"/>
            <w:rPr>
              <w:i/>
              <w:iCs/>
              <w:color w:val="FFFFFF" w:themeColor="background1"/>
              <w:sz w:val="26"/>
              <w:szCs w:val="26"/>
            </w:rPr>
          </w:pPr>
          <w:r w:rsidRPr="00E04887">
            <w:rPr>
              <w:rFonts w:ascii="Calibri Light" w:hAnsi="Calibri Light"/>
              <w:b w:val="0"/>
              <w:iCs/>
              <w:color w:val="000000" w:themeColor="text1"/>
              <w:sz w:val="24"/>
              <w:szCs w:val="24"/>
            </w:rPr>
            <w:t>- Global Challenges &amp;</w:t>
          </w:r>
          <w:r>
            <w:rPr>
              <w:rFonts w:ascii="Calibri Light" w:hAnsi="Calibri Light"/>
              <w:b w:val="0"/>
              <w:iCs/>
              <w:color w:val="000000" w:themeColor="text1"/>
              <w:sz w:val="24"/>
              <w:szCs w:val="24"/>
            </w:rPr>
            <w:t xml:space="preserve"> </w:t>
          </w:r>
          <w:r w:rsidRPr="00E04887">
            <w:rPr>
              <w:rFonts w:ascii="Calibri Light" w:hAnsi="Calibri Light"/>
              <w:b w:val="0"/>
              <w:iCs/>
              <w:color w:val="000000" w:themeColor="text1"/>
              <w:sz w:val="24"/>
              <w:szCs w:val="24"/>
            </w:rPr>
            <w:t>Opportunities -</w:t>
          </w:r>
          <w:r w:rsidRPr="00C655FB">
            <w:rPr>
              <w:rFonts w:ascii="Calibri Light" w:hAnsi="Calibri Light"/>
              <w:b w:val="0"/>
              <w:iCs/>
              <w:color w:val="000000" w:themeColor="text1"/>
            </w:rPr>
            <w:t xml:space="preserve"> </w:t>
          </w:r>
          <w:r w:rsidRPr="00C655FB">
            <w:rPr>
              <w:rFonts w:ascii="Calibri Light" w:eastAsia="SimSun" w:hAnsi="Calibri Light"/>
              <w:b w:val="0"/>
              <w:iCs/>
              <w:color w:val="000000" w:themeColor="text1"/>
              <w:lang w:eastAsia="zh-CN"/>
            </w:rPr>
            <w:t xml:space="preserve"> </w:t>
          </w:r>
          <w:r w:rsidRPr="00C655FB">
            <w:rPr>
              <w:rFonts w:ascii="Calibri Light" w:hAnsi="Calibri Light"/>
              <w:b w:val="0"/>
              <w:iCs/>
              <w:color w:val="000000" w:themeColor="text1"/>
            </w:rPr>
            <w:t xml:space="preserve"> </w:t>
          </w:r>
          <w:r w:rsidRPr="00C655FB">
            <w:rPr>
              <w:rFonts w:ascii="Calibri Light" w:hAnsi="Calibri Light"/>
              <w:b w:val="0"/>
              <w:iCs/>
              <w:color w:val="000000" w:themeColor="text1"/>
              <w:sz w:val="16"/>
              <w:szCs w:val="16"/>
            </w:rPr>
            <w:t xml:space="preserve"> </w:t>
          </w:r>
          <w:r w:rsidRPr="00C655FB">
            <w:rPr>
              <w:rFonts w:ascii="Calibri Light" w:hAnsi="Calibri Light"/>
              <w:b w:val="0"/>
              <w:iCs/>
              <w:color w:val="000000" w:themeColor="text1"/>
              <w:sz w:val="21"/>
              <w:szCs w:val="21"/>
            </w:rPr>
            <w:t>(</w:t>
          </w:r>
          <w:r>
            <w:rPr>
              <w:rFonts w:ascii="Calibri Light" w:hAnsi="Calibri Light"/>
              <w:b w:val="0"/>
              <w:iCs/>
              <w:color w:val="000000" w:themeColor="text1"/>
              <w:sz w:val="21"/>
              <w:szCs w:val="21"/>
            </w:rPr>
            <w:t>September 10</w:t>
          </w:r>
          <w:r w:rsidRPr="00020F4F">
            <w:rPr>
              <w:rFonts w:ascii="Calibri Light" w:hAnsi="Calibri Light" w:hint="eastAsia"/>
              <w:b w:val="0"/>
              <w:iCs/>
              <w:color w:val="000000" w:themeColor="text1"/>
              <w:sz w:val="21"/>
              <w:szCs w:val="21"/>
              <w:vertAlign w:val="superscript"/>
            </w:rPr>
            <w:t>th</w:t>
          </w:r>
          <w:r w:rsidRPr="00C655FB">
            <w:rPr>
              <w:rFonts w:ascii="Calibri Light" w:hAnsi="Calibri Light"/>
              <w:b w:val="0"/>
              <w:iCs/>
              <w:color w:val="000000" w:themeColor="text1"/>
              <w:sz w:val="21"/>
              <w:szCs w:val="21"/>
            </w:rPr>
            <w:t>, 20</w:t>
          </w:r>
          <w:r>
            <w:rPr>
              <w:rFonts w:ascii="Calibri Light" w:hAnsi="Calibri Light"/>
              <w:b w:val="0"/>
              <w:iCs/>
              <w:color w:val="000000" w:themeColor="text1"/>
              <w:sz w:val="21"/>
              <w:szCs w:val="21"/>
            </w:rPr>
            <w:t>21</w:t>
          </w:r>
          <w:r w:rsidRPr="00C655FB">
            <w:rPr>
              <w:rFonts w:ascii="Calibri Light" w:hAnsi="Calibri Light"/>
              <w:b w:val="0"/>
              <w:iCs/>
              <w:color w:val="000000" w:themeColor="text1"/>
              <w:sz w:val="21"/>
              <w:szCs w:val="21"/>
            </w:rPr>
            <w:t>)</w:t>
          </w:r>
        </w:p>
      </w:tc>
      <w:tc>
        <w:tcPr>
          <w:tcW w:w="901" w:type="pct"/>
          <w:shd w:val="clear" w:color="auto" w:fill="0070C0"/>
          <w:vAlign w:val="bottom"/>
        </w:tcPr>
        <w:p w:rsidR="009515A3" w:rsidRDefault="009515A3" w:rsidP="00E04887">
          <w:pPr>
            <w:pStyle w:val="TableParagraph"/>
            <w:spacing w:line="300" w:lineRule="auto"/>
            <w:rPr>
              <w:rFonts w:ascii="Calibri Light" w:hAnsi="Calibri Light"/>
              <w:b/>
              <w:color w:val="FFFFFF" w:themeColor="background1"/>
              <w:sz w:val="16"/>
              <w:szCs w:val="16"/>
            </w:rPr>
          </w:pPr>
          <w:r w:rsidRPr="00E04887">
            <w:rPr>
              <w:rFonts w:ascii="Calibri Light" w:hAnsi="Calibri Light"/>
              <w:b/>
              <w:i/>
              <w:color w:val="FFFFFF" w:themeColor="background1"/>
              <w:sz w:val="20"/>
              <w:szCs w:val="20"/>
            </w:rPr>
            <w:t>C</w:t>
          </w:r>
          <w:r w:rsidRPr="00E04887">
            <w:rPr>
              <w:rFonts w:ascii="Calibri Light" w:hAnsi="Calibri Light"/>
              <w:b/>
              <w:color w:val="FFFFFF" w:themeColor="background1"/>
              <w:sz w:val="16"/>
              <w:szCs w:val="16"/>
            </w:rPr>
            <w:t xml:space="preserve">ommittee on </w:t>
          </w:r>
        </w:p>
        <w:p w:rsidR="009515A3" w:rsidRPr="00A768B6" w:rsidRDefault="009515A3" w:rsidP="009515A3">
          <w:pPr>
            <w:pStyle w:val="TableParagraph"/>
            <w:spacing w:line="300" w:lineRule="auto"/>
            <w:rPr>
              <w:rFonts w:ascii="Calibri Light" w:hAnsi="Calibri Light" w:hint="eastAsia"/>
              <w:b/>
              <w:bCs/>
              <w:i/>
              <w:color w:val="FFFFFF" w:themeColor="background1"/>
              <w:sz w:val="20"/>
              <w:szCs w:val="20"/>
            </w:rPr>
          </w:pPr>
          <w:r w:rsidRPr="00A768B6">
            <w:rPr>
              <w:rFonts w:ascii="Calibri Light" w:hAnsi="Calibri Light"/>
              <w:b/>
              <w:i/>
              <w:color w:val="FFFFFF" w:themeColor="background1"/>
              <w:sz w:val="20"/>
              <w:szCs w:val="20"/>
            </w:rPr>
            <w:t xml:space="preserve">Global Environment </w:t>
          </w:r>
        </w:p>
      </w:tc>
      <w:tc>
        <w:tcPr>
          <w:tcW w:w="553" w:type="pct"/>
          <w:shd w:val="clear" w:color="auto" w:fill="FFFFFF" w:themeFill="background1"/>
          <w:vAlign w:val="center"/>
        </w:tcPr>
        <w:p w:rsidR="00A768B6" w:rsidRPr="009515A3" w:rsidRDefault="00A768B6" w:rsidP="00A768B6">
          <w:pPr>
            <w:rPr>
              <w:rFonts w:hint="eastAsia"/>
            </w:rPr>
          </w:pPr>
          <w:r>
            <w:rPr>
              <w:rFonts w:hint="eastAsia"/>
              <w:noProof/>
            </w:rPr>
            <w:drawing>
              <wp:inline distT="0" distB="0" distL="0" distR="0">
                <wp:extent cx="552450" cy="32533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gif"/>
                        <pic:cNvPicPr/>
                      </pic:nvPicPr>
                      <pic:blipFill>
                        <a:blip r:embed="rId1">
                          <a:extLst>
                            <a:ext uri="{28A0092B-C50C-407E-A947-70E740481C1C}">
                              <a14:useLocalDpi xmlns:a14="http://schemas.microsoft.com/office/drawing/2010/main" val="0"/>
                            </a:ext>
                          </a:extLst>
                        </a:blip>
                        <a:stretch>
                          <a:fillRect/>
                        </a:stretch>
                      </pic:blipFill>
                      <pic:spPr>
                        <a:xfrm>
                          <a:off x="0" y="0"/>
                          <a:ext cx="552450" cy="325332"/>
                        </a:xfrm>
                        <a:prstGeom prst="rect">
                          <a:avLst/>
                        </a:prstGeom>
                      </pic:spPr>
                    </pic:pic>
                  </a:graphicData>
                </a:graphic>
              </wp:inline>
            </w:drawing>
          </w:r>
        </w:p>
      </w:tc>
    </w:tr>
  </w:tbl>
  <w:p w:rsidR="00D9036E" w:rsidRPr="00103D65" w:rsidRDefault="00E04887" w:rsidP="00E04887">
    <w:pPr>
      <w:pStyle w:val="a3"/>
      <w:tabs>
        <w:tab w:val="clear" w:pos="4252"/>
        <w:tab w:val="clear" w:pos="8504"/>
        <w:tab w:val="left" w:pos="8190"/>
      </w:tabs>
      <w:rPr>
        <w:sz w:val="10"/>
      </w:rPr>
    </w:pPr>
    <w:r>
      <w:rPr>
        <w:sz w:val="1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66AE"/>
    <w:multiLevelType w:val="hybridMultilevel"/>
    <w:tmpl w:val="7AF0C822"/>
    <w:lvl w:ilvl="0" w:tplc="752EC05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057C49"/>
    <w:multiLevelType w:val="hybridMultilevel"/>
    <w:tmpl w:val="BB228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7119C"/>
    <w:multiLevelType w:val="hybridMultilevel"/>
    <w:tmpl w:val="FA703458"/>
    <w:lvl w:ilvl="0" w:tplc="CF9E5C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851D6C"/>
    <w:multiLevelType w:val="hybridMultilevel"/>
    <w:tmpl w:val="EDA6777A"/>
    <w:lvl w:ilvl="0" w:tplc="ADF2CE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F2689"/>
    <w:multiLevelType w:val="hybridMultilevel"/>
    <w:tmpl w:val="409AE1F2"/>
    <w:lvl w:ilvl="0" w:tplc="ADF2CE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A7113"/>
    <w:multiLevelType w:val="multilevel"/>
    <w:tmpl w:val="B9DE10E0"/>
    <w:lvl w:ilvl="0">
      <w:start w:val="1"/>
      <w:numFmt w:val="decimal"/>
      <w:lvlText w:val="%1)"/>
      <w:lvlJc w:val="left"/>
      <w:pPr>
        <w:ind w:left="425" w:hanging="425"/>
      </w:pPr>
      <w:rPr>
        <w:rFonts w:ascii="Times New Roman" w:hAnsi="Times New Roman" w:cs="Times New Roman" w:hint="default"/>
        <w:sz w:val="24"/>
        <w:szCs w:val="24"/>
      </w:rPr>
    </w:lvl>
    <w:lvl w:ilvl="1">
      <w:start w:val="1"/>
      <w:numFmt w:val="decimal"/>
      <w:lvlText w:val="%1.%2."/>
      <w:lvlJc w:val="left"/>
      <w:pPr>
        <w:ind w:left="992" w:hanging="567"/>
      </w:p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6" w15:restartNumberingAfterBreak="0">
    <w:nsid w:val="362E3BB0"/>
    <w:multiLevelType w:val="hybridMultilevel"/>
    <w:tmpl w:val="E876AE64"/>
    <w:lvl w:ilvl="0" w:tplc="15944D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657D2E"/>
    <w:multiLevelType w:val="hybridMultilevel"/>
    <w:tmpl w:val="4A46DA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67676"/>
    <w:multiLevelType w:val="hybridMultilevel"/>
    <w:tmpl w:val="71F09ADC"/>
    <w:lvl w:ilvl="0" w:tplc="B4C20F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027BF0"/>
    <w:multiLevelType w:val="hybridMultilevel"/>
    <w:tmpl w:val="0FEAD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A210F"/>
    <w:multiLevelType w:val="hybridMultilevel"/>
    <w:tmpl w:val="118A5A04"/>
    <w:lvl w:ilvl="0" w:tplc="FBB60A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012DC4"/>
    <w:multiLevelType w:val="hybridMultilevel"/>
    <w:tmpl w:val="E092D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876D8"/>
    <w:multiLevelType w:val="hybridMultilevel"/>
    <w:tmpl w:val="38185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D31FF"/>
    <w:multiLevelType w:val="hybridMultilevel"/>
    <w:tmpl w:val="817CE8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0"/>
  </w:num>
  <w:num w:numId="4">
    <w:abstractNumId w:val="2"/>
  </w:num>
  <w:num w:numId="5">
    <w:abstractNumId w:val="5"/>
  </w:num>
  <w:num w:numId="6">
    <w:abstractNumId w:val="10"/>
  </w:num>
  <w:num w:numId="7">
    <w:abstractNumId w:val="13"/>
  </w:num>
  <w:num w:numId="8">
    <w:abstractNumId w:val="4"/>
  </w:num>
  <w:num w:numId="9">
    <w:abstractNumId w:val="1"/>
  </w:num>
  <w:num w:numId="10">
    <w:abstractNumId w:val="3"/>
  </w:num>
  <w:num w:numId="11">
    <w:abstractNumId w:val="7"/>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65"/>
    <w:rsid w:val="000070E5"/>
    <w:rsid w:val="00013E47"/>
    <w:rsid w:val="00020CBE"/>
    <w:rsid w:val="00020F4F"/>
    <w:rsid w:val="000250BA"/>
    <w:rsid w:val="00025C0D"/>
    <w:rsid w:val="00030F2E"/>
    <w:rsid w:val="0003137E"/>
    <w:rsid w:val="00031F74"/>
    <w:rsid w:val="000337B0"/>
    <w:rsid w:val="00040797"/>
    <w:rsid w:val="00046868"/>
    <w:rsid w:val="000502A3"/>
    <w:rsid w:val="000625BD"/>
    <w:rsid w:val="00063B92"/>
    <w:rsid w:val="00076BCE"/>
    <w:rsid w:val="00077ECD"/>
    <w:rsid w:val="000832FA"/>
    <w:rsid w:val="00086417"/>
    <w:rsid w:val="00091E65"/>
    <w:rsid w:val="00093077"/>
    <w:rsid w:val="000A175B"/>
    <w:rsid w:val="000B1AE8"/>
    <w:rsid w:val="000C5BA4"/>
    <w:rsid w:val="000D1D9A"/>
    <w:rsid w:val="000D758A"/>
    <w:rsid w:val="000E0A4B"/>
    <w:rsid w:val="000E0DFE"/>
    <w:rsid w:val="000F500D"/>
    <w:rsid w:val="00101467"/>
    <w:rsid w:val="00103D65"/>
    <w:rsid w:val="00122EC2"/>
    <w:rsid w:val="00130B0C"/>
    <w:rsid w:val="00134750"/>
    <w:rsid w:val="00140C0B"/>
    <w:rsid w:val="00141C17"/>
    <w:rsid w:val="0014266C"/>
    <w:rsid w:val="00143B3A"/>
    <w:rsid w:val="00163F1A"/>
    <w:rsid w:val="00164C1C"/>
    <w:rsid w:val="001732CE"/>
    <w:rsid w:val="00173FF7"/>
    <w:rsid w:val="0017467E"/>
    <w:rsid w:val="00192ED4"/>
    <w:rsid w:val="00193C52"/>
    <w:rsid w:val="001A0C02"/>
    <w:rsid w:val="001A1B94"/>
    <w:rsid w:val="001B064F"/>
    <w:rsid w:val="001B37B3"/>
    <w:rsid w:val="001C2101"/>
    <w:rsid w:val="001C64AD"/>
    <w:rsid w:val="001C673E"/>
    <w:rsid w:val="001D37E8"/>
    <w:rsid w:val="001F5072"/>
    <w:rsid w:val="001F615B"/>
    <w:rsid w:val="001F650E"/>
    <w:rsid w:val="00200686"/>
    <w:rsid w:val="00210DCC"/>
    <w:rsid w:val="00211804"/>
    <w:rsid w:val="00212972"/>
    <w:rsid w:val="002238A8"/>
    <w:rsid w:val="00224A56"/>
    <w:rsid w:val="00236C9D"/>
    <w:rsid w:val="002434FA"/>
    <w:rsid w:val="002479A3"/>
    <w:rsid w:val="00260FFE"/>
    <w:rsid w:val="00264B62"/>
    <w:rsid w:val="00280542"/>
    <w:rsid w:val="00285837"/>
    <w:rsid w:val="002952DC"/>
    <w:rsid w:val="002A276D"/>
    <w:rsid w:val="002A2E03"/>
    <w:rsid w:val="002A3336"/>
    <w:rsid w:val="002A377E"/>
    <w:rsid w:val="002A7AE7"/>
    <w:rsid w:val="002B2648"/>
    <w:rsid w:val="002C1D25"/>
    <w:rsid w:val="002D551E"/>
    <w:rsid w:val="002D7A58"/>
    <w:rsid w:val="002E04D8"/>
    <w:rsid w:val="002F7A2F"/>
    <w:rsid w:val="00317491"/>
    <w:rsid w:val="00320DC1"/>
    <w:rsid w:val="00337D8F"/>
    <w:rsid w:val="003438C4"/>
    <w:rsid w:val="003462A9"/>
    <w:rsid w:val="00346828"/>
    <w:rsid w:val="00346883"/>
    <w:rsid w:val="003504A4"/>
    <w:rsid w:val="003538BF"/>
    <w:rsid w:val="00357F23"/>
    <w:rsid w:val="003621DE"/>
    <w:rsid w:val="00367921"/>
    <w:rsid w:val="0037273D"/>
    <w:rsid w:val="003732C8"/>
    <w:rsid w:val="00374A2D"/>
    <w:rsid w:val="00382FC4"/>
    <w:rsid w:val="00386980"/>
    <w:rsid w:val="0039233A"/>
    <w:rsid w:val="00394817"/>
    <w:rsid w:val="003A0ECA"/>
    <w:rsid w:val="003A2EBF"/>
    <w:rsid w:val="003B7923"/>
    <w:rsid w:val="003C1479"/>
    <w:rsid w:val="003C1676"/>
    <w:rsid w:val="003C49BE"/>
    <w:rsid w:val="003C5A49"/>
    <w:rsid w:val="003C7834"/>
    <w:rsid w:val="003D0353"/>
    <w:rsid w:val="003D48FC"/>
    <w:rsid w:val="003D7416"/>
    <w:rsid w:val="003F0613"/>
    <w:rsid w:val="003F4CC9"/>
    <w:rsid w:val="003F5915"/>
    <w:rsid w:val="00400819"/>
    <w:rsid w:val="00406B8C"/>
    <w:rsid w:val="00415206"/>
    <w:rsid w:val="00416F78"/>
    <w:rsid w:val="00417E14"/>
    <w:rsid w:val="00420FF6"/>
    <w:rsid w:val="004318F0"/>
    <w:rsid w:val="00442F26"/>
    <w:rsid w:val="004438DF"/>
    <w:rsid w:val="00453469"/>
    <w:rsid w:val="00454E59"/>
    <w:rsid w:val="004649F0"/>
    <w:rsid w:val="00465441"/>
    <w:rsid w:val="0046605B"/>
    <w:rsid w:val="0047293D"/>
    <w:rsid w:val="00477EF5"/>
    <w:rsid w:val="00483F70"/>
    <w:rsid w:val="00484335"/>
    <w:rsid w:val="00485B4F"/>
    <w:rsid w:val="00486AF6"/>
    <w:rsid w:val="00494864"/>
    <w:rsid w:val="00495204"/>
    <w:rsid w:val="00496075"/>
    <w:rsid w:val="004A134D"/>
    <w:rsid w:val="004A50EC"/>
    <w:rsid w:val="004B1243"/>
    <w:rsid w:val="004B2BCC"/>
    <w:rsid w:val="004B35F9"/>
    <w:rsid w:val="004B779B"/>
    <w:rsid w:val="004C7394"/>
    <w:rsid w:val="004C7F60"/>
    <w:rsid w:val="004D0F5E"/>
    <w:rsid w:val="004D6AD9"/>
    <w:rsid w:val="004E62B2"/>
    <w:rsid w:val="004F2199"/>
    <w:rsid w:val="004F3643"/>
    <w:rsid w:val="004F5F13"/>
    <w:rsid w:val="00501EC2"/>
    <w:rsid w:val="005044D1"/>
    <w:rsid w:val="005050DA"/>
    <w:rsid w:val="00525A09"/>
    <w:rsid w:val="00526A69"/>
    <w:rsid w:val="00534485"/>
    <w:rsid w:val="0053471F"/>
    <w:rsid w:val="0056261A"/>
    <w:rsid w:val="00564995"/>
    <w:rsid w:val="005735CC"/>
    <w:rsid w:val="00596748"/>
    <w:rsid w:val="00597165"/>
    <w:rsid w:val="005A2221"/>
    <w:rsid w:val="005A69DB"/>
    <w:rsid w:val="005B5144"/>
    <w:rsid w:val="005C0419"/>
    <w:rsid w:val="005D4E8F"/>
    <w:rsid w:val="005E1AAE"/>
    <w:rsid w:val="005E1C92"/>
    <w:rsid w:val="005F1034"/>
    <w:rsid w:val="006014B3"/>
    <w:rsid w:val="0060392B"/>
    <w:rsid w:val="0060739E"/>
    <w:rsid w:val="00610617"/>
    <w:rsid w:val="00610903"/>
    <w:rsid w:val="0061469F"/>
    <w:rsid w:val="00617318"/>
    <w:rsid w:val="00627796"/>
    <w:rsid w:val="0063751D"/>
    <w:rsid w:val="00637AA9"/>
    <w:rsid w:val="00637F2F"/>
    <w:rsid w:val="0064042B"/>
    <w:rsid w:val="0064665E"/>
    <w:rsid w:val="006501AD"/>
    <w:rsid w:val="006530F9"/>
    <w:rsid w:val="00657AD8"/>
    <w:rsid w:val="00660F28"/>
    <w:rsid w:val="0067458D"/>
    <w:rsid w:val="006749E3"/>
    <w:rsid w:val="00680465"/>
    <w:rsid w:val="0068758B"/>
    <w:rsid w:val="0068790C"/>
    <w:rsid w:val="00690662"/>
    <w:rsid w:val="00695BBA"/>
    <w:rsid w:val="006A16FB"/>
    <w:rsid w:val="006A656B"/>
    <w:rsid w:val="006A6B0A"/>
    <w:rsid w:val="006A71A2"/>
    <w:rsid w:val="006D306C"/>
    <w:rsid w:val="006D36C2"/>
    <w:rsid w:val="006E21C1"/>
    <w:rsid w:val="006E28BD"/>
    <w:rsid w:val="006F21A8"/>
    <w:rsid w:val="006F5D7E"/>
    <w:rsid w:val="00701228"/>
    <w:rsid w:val="00702AEF"/>
    <w:rsid w:val="007121EA"/>
    <w:rsid w:val="00712EA1"/>
    <w:rsid w:val="00713B44"/>
    <w:rsid w:val="0071515B"/>
    <w:rsid w:val="007178CC"/>
    <w:rsid w:val="007402B1"/>
    <w:rsid w:val="007406C1"/>
    <w:rsid w:val="00740FF8"/>
    <w:rsid w:val="00744669"/>
    <w:rsid w:val="00757A88"/>
    <w:rsid w:val="007612D1"/>
    <w:rsid w:val="007622C3"/>
    <w:rsid w:val="007635AF"/>
    <w:rsid w:val="00771293"/>
    <w:rsid w:val="00771A84"/>
    <w:rsid w:val="007766C8"/>
    <w:rsid w:val="00780AAD"/>
    <w:rsid w:val="007818B4"/>
    <w:rsid w:val="00781BC5"/>
    <w:rsid w:val="00790328"/>
    <w:rsid w:val="0079434A"/>
    <w:rsid w:val="007B66B3"/>
    <w:rsid w:val="007D3331"/>
    <w:rsid w:val="007E4F18"/>
    <w:rsid w:val="007E6C96"/>
    <w:rsid w:val="007E7893"/>
    <w:rsid w:val="00801265"/>
    <w:rsid w:val="00804825"/>
    <w:rsid w:val="0080773E"/>
    <w:rsid w:val="008166CF"/>
    <w:rsid w:val="00830334"/>
    <w:rsid w:val="00836F1C"/>
    <w:rsid w:val="008426C1"/>
    <w:rsid w:val="00847BBF"/>
    <w:rsid w:val="008527EB"/>
    <w:rsid w:val="00856945"/>
    <w:rsid w:val="008632F2"/>
    <w:rsid w:val="00864F66"/>
    <w:rsid w:val="008805E8"/>
    <w:rsid w:val="00882325"/>
    <w:rsid w:val="0089345D"/>
    <w:rsid w:val="00894755"/>
    <w:rsid w:val="008A5CF0"/>
    <w:rsid w:val="008D467D"/>
    <w:rsid w:val="008E4C1C"/>
    <w:rsid w:val="008F3FD3"/>
    <w:rsid w:val="008F4B6E"/>
    <w:rsid w:val="008F7882"/>
    <w:rsid w:val="0090170B"/>
    <w:rsid w:val="00902176"/>
    <w:rsid w:val="009038FB"/>
    <w:rsid w:val="00913778"/>
    <w:rsid w:val="00921876"/>
    <w:rsid w:val="0092430D"/>
    <w:rsid w:val="00927157"/>
    <w:rsid w:val="009305EA"/>
    <w:rsid w:val="0094356D"/>
    <w:rsid w:val="00950197"/>
    <w:rsid w:val="00950CE9"/>
    <w:rsid w:val="009515A3"/>
    <w:rsid w:val="00964584"/>
    <w:rsid w:val="00973509"/>
    <w:rsid w:val="00975998"/>
    <w:rsid w:val="009776E8"/>
    <w:rsid w:val="00986870"/>
    <w:rsid w:val="00986981"/>
    <w:rsid w:val="00986DB7"/>
    <w:rsid w:val="009A06A8"/>
    <w:rsid w:val="009A7809"/>
    <w:rsid w:val="009A7E87"/>
    <w:rsid w:val="009B4EC0"/>
    <w:rsid w:val="009B623D"/>
    <w:rsid w:val="009B69EC"/>
    <w:rsid w:val="009C1A8D"/>
    <w:rsid w:val="009D2BEE"/>
    <w:rsid w:val="009E68C2"/>
    <w:rsid w:val="009F197D"/>
    <w:rsid w:val="009F277D"/>
    <w:rsid w:val="009F4867"/>
    <w:rsid w:val="00A106C7"/>
    <w:rsid w:val="00A2314D"/>
    <w:rsid w:val="00A23FEC"/>
    <w:rsid w:val="00A42096"/>
    <w:rsid w:val="00A45265"/>
    <w:rsid w:val="00A46E4C"/>
    <w:rsid w:val="00A50B3A"/>
    <w:rsid w:val="00A5287C"/>
    <w:rsid w:val="00A574B3"/>
    <w:rsid w:val="00A60037"/>
    <w:rsid w:val="00A645D0"/>
    <w:rsid w:val="00A768B6"/>
    <w:rsid w:val="00A778DE"/>
    <w:rsid w:val="00A840D0"/>
    <w:rsid w:val="00A93EEE"/>
    <w:rsid w:val="00A9699B"/>
    <w:rsid w:val="00AA16EA"/>
    <w:rsid w:val="00AC2945"/>
    <w:rsid w:val="00AC391D"/>
    <w:rsid w:val="00AE0372"/>
    <w:rsid w:val="00AE370F"/>
    <w:rsid w:val="00AE4636"/>
    <w:rsid w:val="00AF01DC"/>
    <w:rsid w:val="00AF2260"/>
    <w:rsid w:val="00AF7EDF"/>
    <w:rsid w:val="00B00934"/>
    <w:rsid w:val="00B03DC2"/>
    <w:rsid w:val="00B11F62"/>
    <w:rsid w:val="00B2619A"/>
    <w:rsid w:val="00B300D5"/>
    <w:rsid w:val="00B343D9"/>
    <w:rsid w:val="00B4019B"/>
    <w:rsid w:val="00B4260C"/>
    <w:rsid w:val="00B55D80"/>
    <w:rsid w:val="00B62049"/>
    <w:rsid w:val="00B64C9B"/>
    <w:rsid w:val="00B65655"/>
    <w:rsid w:val="00B818E4"/>
    <w:rsid w:val="00B82083"/>
    <w:rsid w:val="00B90BF3"/>
    <w:rsid w:val="00B9547A"/>
    <w:rsid w:val="00B97807"/>
    <w:rsid w:val="00BA35EC"/>
    <w:rsid w:val="00BA48EB"/>
    <w:rsid w:val="00BA783B"/>
    <w:rsid w:val="00BB56AC"/>
    <w:rsid w:val="00BB6B18"/>
    <w:rsid w:val="00BC2C31"/>
    <w:rsid w:val="00BC5DCF"/>
    <w:rsid w:val="00BD1B5C"/>
    <w:rsid w:val="00BF3B9B"/>
    <w:rsid w:val="00C176B9"/>
    <w:rsid w:val="00C2534C"/>
    <w:rsid w:val="00C26D82"/>
    <w:rsid w:val="00C3072C"/>
    <w:rsid w:val="00C33E6C"/>
    <w:rsid w:val="00C44672"/>
    <w:rsid w:val="00C64F82"/>
    <w:rsid w:val="00C659B9"/>
    <w:rsid w:val="00C7335F"/>
    <w:rsid w:val="00C76168"/>
    <w:rsid w:val="00C77863"/>
    <w:rsid w:val="00C81B5E"/>
    <w:rsid w:val="00C871AB"/>
    <w:rsid w:val="00C90C63"/>
    <w:rsid w:val="00C924FB"/>
    <w:rsid w:val="00CA0A8B"/>
    <w:rsid w:val="00CB4F92"/>
    <w:rsid w:val="00CC1446"/>
    <w:rsid w:val="00CC6540"/>
    <w:rsid w:val="00CC6ECB"/>
    <w:rsid w:val="00CD112C"/>
    <w:rsid w:val="00CD4196"/>
    <w:rsid w:val="00CD465E"/>
    <w:rsid w:val="00CD4BFC"/>
    <w:rsid w:val="00CE16EE"/>
    <w:rsid w:val="00CE17C5"/>
    <w:rsid w:val="00CF3AE4"/>
    <w:rsid w:val="00D042DD"/>
    <w:rsid w:val="00D11E33"/>
    <w:rsid w:val="00D12E92"/>
    <w:rsid w:val="00D14F23"/>
    <w:rsid w:val="00D234A6"/>
    <w:rsid w:val="00D33A73"/>
    <w:rsid w:val="00D3618C"/>
    <w:rsid w:val="00D4103F"/>
    <w:rsid w:val="00D41A10"/>
    <w:rsid w:val="00D45623"/>
    <w:rsid w:val="00D46212"/>
    <w:rsid w:val="00D523D4"/>
    <w:rsid w:val="00D707E4"/>
    <w:rsid w:val="00D70A8A"/>
    <w:rsid w:val="00D71EC8"/>
    <w:rsid w:val="00D72C42"/>
    <w:rsid w:val="00D76E67"/>
    <w:rsid w:val="00D815C8"/>
    <w:rsid w:val="00D81EF6"/>
    <w:rsid w:val="00D8442F"/>
    <w:rsid w:val="00D9036E"/>
    <w:rsid w:val="00D90CF2"/>
    <w:rsid w:val="00D9700D"/>
    <w:rsid w:val="00DA0A5E"/>
    <w:rsid w:val="00DA1106"/>
    <w:rsid w:val="00DA31E0"/>
    <w:rsid w:val="00DA50E0"/>
    <w:rsid w:val="00DA5C59"/>
    <w:rsid w:val="00DA5CA9"/>
    <w:rsid w:val="00DC4DFF"/>
    <w:rsid w:val="00DD06D8"/>
    <w:rsid w:val="00DD1725"/>
    <w:rsid w:val="00DD2556"/>
    <w:rsid w:val="00DE48F7"/>
    <w:rsid w:val="00DE54C5"/>
    <w:rsid w:val="00DE7FB6"/>
    <w:rsid w:val="00E01B54"/>
    <w:rsid w:val="00E04887"/>
    <w:rsid w:val="00E07536"/>
    <w:rsid w:val="00E12951"/>
    <w:rsid w:val="00E13041"/>
    <w:rsid w:val="00E21199"/>
    <w:rsid w:val="00E22F02"/>
    <w:rsid w:val="00E27156"/>
    <w:rsid w:val="00E3119E"/>
    <w:rsid w:val="00E31F2A"/>
    <w:rsid w:val="00E32CB1"/>
    <w:rsid w:val="00E36B96"/>
    <w:rsid w:val="00E43DBD"/>
    <w:rsid w:val="00E440C7"/>
    <w:rsid w:val="00E44A4E"/>
    <w:rsid w:val="00E47474"/>
    <w:rsid w:val="00E52FEA"/>
    <w:rsid w:val="00E53FA4"/>
    <w:rsid w:val="00E568F8"/>
    <w:rsid w:val="00E63E5E"/>
    <w:rsid w:val="00E6673C"/>
    <w:rsid w:val="00E75174"/>
    <w:rsid w:val="00E82315"/>
    <w:rsid w:val="00E82C42"/>
    <w:rsid w:val="00E874E8"/>
    <w:rsid w:val="00E91A29"/>
    <w:rsid w:val="00E91E4F"/>
    <w:rsid w:val="00E95672"/>
    <w:rsid w:val="00EA7618"/>
    <w:rsid w:val="00EB3A7C"/>
    <w:rsid w:val="00EC4C53"/>
    <w:rsid w:val="00EC4FE6"/>
    <w:rsid w:val="00EC7DF0"/>
    <w:rsid w:val="00ED0998"/>
    <w:rsid w:val="00ED6CB1"/>
    <w:rsid w:val="00EE00EE"/>
    <w:rsid w:val="00EF754B"/>
    <w:rsid w:val="00F17E0C"/>
    <w:rsid w:val="00F21FF6"/>
    <w:rsid w:val="00F23EFC"/>
    <w:rsid w:val="00F277C2"/>
    <w:rsid w:val="00F311A6"/>
    <w:rsid w:val="00F40977"/>
    <w:rsid w:val="00F41C61"/>
    <w:rsid w:val="00F44ACC"/>
    <w:rsid w:val="00F46829"/>
    <w:rsid w:val="00F472A4"/>
    <w:rsid w:val="00F47EB9"/>
    <w:rsid w:val="00F64BDA"/>
    <w:rsid w:val="00F6522D"/>
    <w:rsid w:val="00F65964"/>
    <w:rsid w:val="00F72F23"/>
    <w:rsid w:val="00F74414"/>
    <w:rsid w:val="00F809EE"/>
    <w:rsid w:val="00F8770B"/>
    <w:rsid w:val="00F9682B"/>
    <w:rsid w:val="00F96D13"/>
    <w:rsid w:val="00F97447"/>
    <w:rsid w:val="00FA49FB"/>
    <w:rsid w:val="00FB1D7B"/>
    <w:rsid w:val="00FB2EFF"/>
    <w:rsid w:val="00FB567D"/>
    <w:rsid w:val="00FC1074"/>
    <w:rsid w:val="00FC1A4A"/>
    <w:rsid w:val="00FC3C6B"/>
    <w:rsid w:val="00FD21F2"/>
    <w:rsid w:val="00FD4006"/>
    <w:rsid w:val="00FD5E22"/>
    <w:rsid w:val="00FE4485"/>
    <w:rsid w:val="00FF691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2A002A-3CF2-4B76-B140-14E069EA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3D65"/>
    <w:rPr>
      <w:rFonts w:ascii="Times New Roman" w:eastAsia="ＭＳ 明朝" w:hAnsi="Times New Roman" w:cs="Times New Roman"/>
      <w:kern w:val="0"/>
      <w:sz w:val="24"/>
      <w:szCs w:val="24"/>
    </w:rPr>
  </w:style>
  <w:style w:type="paragraph" w:styleId="1">
    <w:name w:val="heading 1"/>
    <w:basedOn w:val="a"/>
    <w:next w:val="a"/>
    <w:link w:val="10"/>
    <w:uiPriority w:val="1"/>
    <w:qFormat/>
    <w:rsid w:val="00103D65"/>
    <w:pPr>
      <w:spacing w:before="5"/>
      <w:ind w:left="326" w:hanging="368"/>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103D65"/>
    <w:rPr>
      <w:rFonts w:ascii="Times New Roman" w:eastAsia="ＭＳ 明朝" w:hAnsi="Times New Roman" w:cs="Times New Roman"/>
      <w:b/>
      <w:bCs/>
      <w:kern w:val="0"/>
      <w:sz w:val="20"/>
      <w:szCs w:val="20"/>
    </w:rPr>
  </w:style>
  <w:style w:type="paragraph" w:customStyle="1" w:styleId="TableParagraph">
    <w:name w:val="Table Paragraph"/>
    <w:basedOn w:val="a"/>
    <w:uiPriority w:val="1"/>
    <w:qFormat/>
    <w:rsid w:val="00103D65"/>
  </w:style>
  <w:style w:type="paragraph" w:styleId="a3">
    <w:name w:val="header"/>
    <w:basedOn w:val="a"/>
    <w:link w:val="a4"/>
    <w:uiPriority w:val="99"/>
    <w:unhideWhenUsed/>
    <w:rsid w:val="00103D65"/>
    <w:pPr>
      <w:tabs>
        <w:tab w:val="center" w:pos="4252"/>
        <w:tab w:val="right" w:pos="8504"/>
      </w:tabs>
      <w:snapToGrid w:val="0"/>
    </w:pPr>
  </w:style>
  <w:style w:type="character" w:customStyle="1" w:styleId="a4">
    <w:name w:val="ヘッダー (文字)"/>
    <w:basedOn w:val="a0"/>
    <w:link w:val="a3"/>
    <w:uiPriority w:val="99"/>
    <w:rsid w:val="00103D65"/>
    <w:rPr>
      <w:rFonts w:ascii="Times New Roman" w:eastAsia="ＭＳ 明朝" w:hAnsi="Times New Roman" w:cs="Times New Roman"/>
      <w:kern w:val="0"/>
      <w:sz w:val="24"/>
      <w:szCs w:val="24"/>
    </w:rPr>
  </w:style>
  <w:style w:type="paragraph" w:styleId="a5">
    <w:name w:val="footer"/>
    <w:basedOn w:val="a"/>
    <w:link w:val="a6"/>
    <w:uiPriority w:val="99"/>
    <w:unhideWhenUsed/>
    <w:rsid w:val="00103D65"/>
    <w:pPr>
      <w:tabs>
        <w:tab w:val="center" w:pos="4252"/>
        <w:tab w:val="right" w:pos="8504"/>
      </w:tabs>
      <w:snapToGrid w:val="0"/>
    </w:pPr>
  </w:style>
  <w:style w:type="character" w:customStyle="1" w:styleId="a6">
    <w:name w:val="フッター (文字)"/>
    <w:basedOn w:val="a0"/>
    <w:link w:val="a5"/>
    <w:uiPriority w:val="99"/>
    <w:rsid w:val="00103D65"/>
    <w:rPr>
      <w:rFonts w:ascii="Times New Roman" w:eastAsia="ＭＳ 明朝" w:hAnsi="Times New Roman" w:cs="Times New Roman"/>
      <w:kern w:val="0"/>
      <w:sz w:val="24"/>
      <w:szCs w:val="24"/>
    </w:rPr>
  </w:style>
  <w:style w:type="paragraph" w:styleId="a7">
    <w:name w:val="Balloon Text"/>
    <w:basedOn w:val="a"/>
    <w:link w:val="a8"/>
    <w:uiPriority w:val="99"/>
    <w:semiHidden/>
    <w:unhideWhenUsed/>
    <w:rsid w:val="00103D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D65"/>
    <w:rPr>
      <w:rFonts w:asciiTheme="majorHAnsi" w:eastAsiaTheme="majorEastAsia" w:hAnsiTheme="majorHAnsi" w:cstheme="majorBidi"/>
      <w:kern w:val="0"/>
      <w:sz w:val="18"/>
      <w:szCs w:val="18"/>
    </w:rPr>
  </w:style>
  <w:style w:type="paragraph" w:styleId="a9">
    <w:name w:val="Body Text"/>
    <w:basedOn w:val="a"/>
    <w:link w:val="aa"/>
    <w:uiPriority w:val="1"/>
    <w:qFormat/>
    <w:rsid w:val="00103D65"/>
    <w:pPr>
      <w:ind w:left="116"/>
    </w:pPr>
    <w:rPr>
      <w:sz w:val="19"/>
      <w:szCs w:val="19"/>
    </w:rPr>
  </w:style>
  <w:style w:type="character" w:customStyle="1" w:styleId="aa">
    <w:name w:val="本文 (文字)"/>
    <w:basedOn w:val="a0"/>
    <w:link w:val="a9"/>
    <w:uiPriority w:val="1"/>
    <w:rsid w:val="00103D65"/>
    <w:rPr>
      <w:rFonts w:ascii="Times New Roman" w:eastAsia="ＭＳ 明朝" w:hAnsi="Times New Roman" w:cs="Times New Roman"/>
      <w:kern w:val="0"/>
      <w:sz w:val="19"/>
      <w:szCs w:val="19"/>
    </w:rPr>
  </w:style>
  <w:style w:type="character" w:styleId="ab">
    <w:name w:val="Hyperlink"/>
    <w:basedOn w:val="a0"/>
    <w:uiPriority w:val="99"/>
    <w:unhideWhenUsed/>
    <w:rsid w:val="00103D65"/>
    <w:rPr>
      <w:color w:val="0563C1" w:themeColor="hyperlink"/>
      <w:u w:val="single"/>
    </w:rPr>
  </w:style>
  <w:style w:type="character" w:styleId="ac">
    <w:name w:val="Emphasis"/>
    <w:uiPriority w:val="20"/>
    <w:qFormat/>
    <w:rsid w:val="00950197"/>
    <w:rPr>
      <w:i/>
      <w:iCs/>
    </w:rPr>
  </w:style>
  <w:style w:type="paragraph" w:styleId="Web">
    <w:name w:val="Normal (Web)"/>
    <w:basedOn w:val="a"/>
    <w:uiPriority w:val="99"/>
    <w:semiHidden/>
    <w:unhideWhenUsed/>
    <w:rsid w:val="003504A4"/>
  </w:style>
  <w:style w:type="paragraph" w:styleId="ad">
    <w:name w:val="List Paragraph"/>
    <w:basedOn w:val="a"/>
    <w:uiPriority w:val="34"/>
    <w:qFormat/>
    <w:rsid w:val="00F96D13"/>
    <w:pPr>
      <w:ind w:leftChars="400" w:left="840"/>
    </w:pPr>
  </w:style>
  <w:style w:type="table" w:styleId="ae">
    <w:name w:val="Table Grid"/>
    <w:basedOn w:val="a1"/>
    <w:uiPriority w:val="59"/>
    <w:rsid w:val="0068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D41A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560">
      <w:bodyDiv w:val="1"/>
      <w:marLeft w:val="0"/>
      <w:marRight w:val="0"/>
      <w:marTop w:val="0"/>
      <w:marBottom w:val="0"/>
      <w:divBdr>
        <w:top w:val="none" w:sz="0" w:space="0" w:color="auto"/>
        <w:left w:val="none" w:sz="0" w:space="0" w:color="auto"/>
        <w:bottom w:val="none" w:sz="0" w:space="0" w:color="auto"/>
        <w:right w:val="none" w:sz="0" w:space="0" w:color="auto"/>
      </w:divBdr>
    </w:div>
    <w:div w:id="1003318855">
      <w:bodyDiv w:val="1"/>
      <w:marLeft w:val="0"/>
      <w:marRight w:val="0"/>
      <w:marTop w:val="0"/>
      <w:marBottom w:val="0"/>
      <w:divBdr>
        <w:top w:val="none" w:sz="0" w:space="0" w:color="auto"/>
        <w:left w:val="none" w:sz="0" w:space="0" w:color="auto"/>
        <w:bottom w:val="none" w:sz="0" w:space="0" w:color="auto"/>
        <w:right w:val="none" w:sz="0" w:space="0" w:color="auto"/>
      </w:divBdr>
    </w:div>
    <w:div w:id="20002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car_Crown_%20Height_NDVI\Anal10%20crown_Post-Pre%20May%202017\Analysis10_Scorch%20Crown%20Ht_rate%20vs%20NDVI%20Post-PreMay2017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6633747052805"/>
          <c:y val="6.964229186451408E-2"/>
          <c:w val="0.77718973263935232"/>
          <c:h val="0.88910297977458697"/>
        </c:manualLayout>
      </c:layout>
      <c:scatterChart>
        <c:scatterStyle val="lineMarker"/>
        <c:varyColors val="0"/>
        <c:ser>
          <c:idx val="0"/>
          <c:order val="0"/>
          <c:tx>
            <c:v>Post - Pre (May 2017)</c:v>
          </c:tx>
          <c:spPr>
            <a:ln w="19050" cap="rnd">
              <a:noFill/>
              <a:round/>
            </a:ln>
            <a:effectLst/>
          </c:spPr>
          <c:marker>
            <c:symbol val="circle"/>
            <c:size val="5"/>
            <c:spPr>
              <a:solidFill>
                <a:schemeClr val="accent6">
                  <a:lumMod val="60000"/>
                  <a:lumOff val="40000"/>
                </a:schemeClr>
              </a:solidFill>
              <a:ln w="6350">
                <a:solidFill>
                  <a:srgbClr val="00B050"/>
                </a:solidFill>
              </a:ln>
              <a:effectLst/>
            </c:spPr>
          </c:marker>
          <c:trendline>
            <c:spPr>
              <a:ln w="9525" cap="rnd">
                <a:solidFill>
                  <a:schemeClr val="tx1"/>
                </a:solidFill>
                <a:prstDash val="solid"/>
              </a:ln>
              <a:effectLst/>
            </c:spPr>
            <c:trendlineType val="linear"/>
            <c:dispRSqr val="1"/>
            <c:dispEq val="1"/>
            <c:trendlineLbl>
              <c:layout>
                <c:manualLayout>
                  <c:x val="1.1580576277303087E-2"/>
                  <c:y val="4.4421258914479476E-2"/>
                </c:manualLayout>
              </c:layout>
              <c:tx>
                <c:rich>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50" baseline="0" dirty="0"/>
                      <a:t>R = 0.29</a:t>
                    </a:r>
                    <a:endParaRPr lang="en-US" sz="950" dirty="0"/>
                  </a:p>
                </c:rich>
              </c:tx>
              <c:numFmt formatCode="General" sourceLinked="0"/>
              <c:spPr>
                <a:noFill/>
                <a:ln>
                  <a:noFill/>
                </a:ln>
                <a:effectLst/>
              </c:spPr>
              <c:txPr>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trendlineLbl>
          </c:trendline>
          <c:xVal>
            <c:numRef>
              <c:f>'May2017 pre_post'!$E$2:$E$637</c:f>
              <c:numCache>
                <c:formatCode>General</c:formatCode>
                <c:ptCount val="636"/>
                <c:pt idx="0">
                  <c:v>2.75</c:v>
                </c:pt>
                <c:pt idx="1">
                  <c:v>2.5499999999999998</c:v>
                </c:pt>
                <c:pt idx="2">
                  <c:v>6.7</c:v>
                </c:pt>
                <c:pt idx="3">
                  <c:v>5.6</c:v>
                </c:pt>
                <c:pt idx="4">
                  <c:v>6.65</c:v>
                </c:pt>
                <c:pt idx="5">
                  <c:v>3.35</c:v>
                </c:pt>
                <c:pt idx="6">
                  <c:v>9.5500000000000007</c:v>
                </c:pt>
                <c:pt idx="7">
                  <c:v>0.95</c:v>
                </c:pt>
                <c:pt idx="8">
                  <c:v>5.35</c:v>
                </c:pt>
                <c:pt idx="9">
                  <c:v>5.5</c:v>
                </c:pt>
                <c:pt idx="10">
                  <c:v>0.75</c:v>
                </c:pt>
                <c:pt idx="11">
                  <c:v>2.15</c:v>
                </c:pt>
                <c:pt idx="12">
                  <c:v>2.2000000000000002</c:v>
                </c:pt>
                <c:pt idx="13">
                  <c:v>1.35</c:v>
                </c:pt>
                <c:pt idx="14">
                  <c:v>0.95</c:v>
                </c:pt>
                <c:pt idx="15">
                  <c:v>0.85</c:v>
                </c:pt>
                <c:pt idx="16">
                  <c:v>0.6</c:v>
                </c:pt>
                <c:pt idx="17">
                  <c:v>0.35</c:v>
                </c:pt>
                <c:pt idx="18">
                  <c:v>0.75</c:v>
                </c:pt>
                <c:pt idx="19">
                  <c:v>1.05</c:v>
                </c:pt>
                <c:pt idx="20">
                  <c:v>1.35</c:v>
                </c:pt>
                <c:pt idx="21">
                  <c:v>0.65</c:v>
                </c:pt>
                <c:pt idx="22">
                  <c:v>0.55000000000000004</c:v>
                </c:pt>
                <c:pt idx="23">
                  <c:v>1.35</c:v>
                </c:pt>
                <c:pt idx="24">
                  <c:v>1.9</c:v>
                </c:pt>
                <c:pt idx="25">
                  <c:v>2.2000000000000002</c:v>
                </c:pt>
                <c:pt idx="26">
                  <c:v>3.4</c:v>
                </c:pt>
                <c:pt idx="27">
                  <c:v>0.95</c:v>
                </c:pt>
                <c:pt idx="28">
                  <c:v>4.0999999999999996</c:v>
                </c:pt>
                <c:pt idx="29">
                  <c:v>3.45</c:v>
                </c:pt>
                <c:pt idx="30">
                  <c:v>5.3</c:v>
                </c:pt>
                <c:pt idx="31">
                  <c:v>8.9</c:v>
                </c:pt>
                <c:pt idx="32">
                  <c:v>8.6</c:v>
                </c:pt>
                <c:pt idx="33">
                  <c:v>3.35</c:v>
                </c:pt>
                <c:pt idx="34">
                  <c:v>6.15</c:v>
                </c:pt>
                <c:pt idx="35">
                  <c:v>5.7</c:v>
                </c:pt>
                <c:pt idx="36">
                  <c:v>1.2</c:v>
                </c:pt>
                <c:pt idx="37">
                  <c:v>3.95</c:v>
                </c:pt>
                <c:pt idx="38">
                  <c:v>2.5499999999999998</c:v>
                </c:pt>
                <c:pt idx="39">
                  <c:v>1.25</c:v>
                </c:pt>
                <c:pt idx="40">
                  <c:v>3.95</c:v>
                </c:pt>
                <c:pt idx="41">
                  <c:v>1.4</c:v>
                </c:pt>
                <c:pt idx="42">
                  <c:v>4.8</c:v>
                </c:pt>
                <c:pt idx="43">
                  <c:v>0.95</c:v>
                </c:pt>
                <c:pt idx="44">
                  <c:v>3.05</c:v>
                </c:pt>
                <c:pt idx="45">
                  <c:v>7.9</c:v>
                </c:pt>
                <c:pt idx="46">
                  <c:v>7.2</c:v>
                </c:pt>
                <c:pt idx="47">
                  <c:v>6.1</c:v>
                </c:pt>
                <c:pt idx="48">
                  <c:v>1.05</c:v>
                </c:pt>
                <c:pt idx="49">
                  <c:v>13.55</c:v>
                </c:pt>
                <c:pt idx="50">
                  <c:v>3.85</c:v>
                </c:pt>
                <c:pt idx="51">
                  <c:v>5.05</c:v>
                </c:pt>
                <c:pt idx="52">
                  <c:v>3.6</c:v>
                </c:pt>
                <c:pt idx="53">
                  <c:v>13.15</c:v>
                </c:pt>
                <c:pt idx="54">
                  <c:v>1.4</c:v>
                </c:pt>
                <c:pt idx="55">
                  <c:v>1.5</c:v>
                </c:pt>
                <c:pt idx="56">
                  <c:v>6.05</c:v>
                </c:pt>
                <c:pt idx="57">
                  <c:v>4</c:v>
                </c:pt>
                <c:pt idx="58">
                  <c:v>4.5999999999999996</c:v>
                </c:pt>
                <c:pt idx="59">
                  <c:v>1.55</c:v>
                </c:pt>
                <c:pt idx="60">
                  <c:v>2.9</c:v>
                </c:pt>
                <c:pt idx="61">
                  <c:v>2.85</c:v>
                </c:pt>
                <c:pt idx="62">
                  <c:v>2.5499999999999998</c:v>
                </c:pt>
                <c:pt idx="63">
                  <c:v>1.4</c:v>
                </c:pt>
                <c:pt idx="64">
                  <c:v>1.2</c:v>
                </c:pt>
                <c:pt idx="65">
                  <c:v>2.15</c:v>
                </c:pt>
                <c:pt idx="66">
                  <c:v>0.55000000000000004</c:v>
                </c:pt>
                <c:pt idx="67">
                  <c:v>2.7</c:v>
                </c:pt>
                <c:pt idx="68">
                  <c:v>4.3</c:v>
                </c:pt>
                <c:pt idx="69">
                  <c:v>5.45</c:v>
                </c:pt>
                <c:pt idx="70">
                  <c:v>1.2</c:v>
                </c:pt>
                <c:pt idx="71">
                  <c:v>1.9</c:v>
                </c:pt>
                <c:pt idx="72">
                  <c:v>3.2</c:v>
                </c:pt>
                <c:pt idx="73">
                  <c:v>4.1500000000000004</c:v>
                </c:pt>
                <c:pt idx="74">
                  <c:v>16.45</c:v>
                </c:pt>
                <c:pt idx="75">
                  <c:v>5.05</c:v>
                </c:pt>
                <c:pt idx="76">
                  <c:v>3.75</c:v>
                </c:pt>
                <c:pt idx="77">
                  <c:v>4.1500000000000004</c:v>
                </c:pt>
                <c:pt idx="78">
                  <c:v>6.75</c:v>
                </c:pt>
                <c:pt idx="79">
                  <c:v>7.45</c:v>
                </c:pt>
                <c:pt idx="80">
                  <c:v>16</c:v>
                </c:pt>
                <c:pt idx="81">
                  <c:v>17.600000000000001</c:v>
                </c:pt>
                <c:pt idx="82">
                  <c:v>13.7</c:v>
                </c:pt>
                <c:pt idx="83">
                  <c:v>24.25</c:v>
                </c:pt>
                <c:pt idx="84">
                  <c:v>26.25</c:v>
                </c:pt>
                <c:pt idx="85">
                  <c:v>19.399999999999999</c:v>
                </c:pt>
                <c:pt idx="86">
                  <c:v>16.95</c:v>
                </c:pt>
                <c:pt idx="87">
                  <c:v>15.2</c:v>
                </c:pt>
                <c:pt idx="88">
                  <c:v>11.25</c:v>
                </c:pt>
                <c:pt idx="89">
                  <c:v>11.2</c:v>
                </c:pt>
                <c:pt idx="90">
                  <c:v>15.15</c:v>
                </c:pt>
                <c:pt idx="91">
                  <c:v>15.35</c:v>
                </c:pt>
                <c:pt idx="92">
                  <c:v>16.399999999999999</c:v>
                </c:pt>
                <c:pt idx="93">
                  <c:v>18</c:v>
                </c:pt>
                <c:pt idx="94">
                  <c:v>12.9</c:v>
                </c:pt>
                <c:pt idx="95">
                  <c:v>11.35</c:v>
                </c:pt>
                <c:pt idx="96">
                  <c:v>16.05</c:v>
                </c:pt>
                <c:pt idx="97">
                  <c:v>19.399999999999999</c:v>
                </c:pt>
                <c:pt idx="98">
                  <c:v>19.95</c:v>
                </c:pt>
                <c:pt idx="99">
                  <c:v>17.850000000000001</c:v>
                </c:pt>
                <c:pt idx="100">
                  <c:v>8.8000000000000007</c:v>
                </c:pt>
                <c:pt idx="101">
                  <c:v>19.850000000000001</c:v>
                </c:pt>
                <c:pt idx="102">
                  <c:v>13.8</c:v>
                </c:pt>
                <c:pt idx="103">
                  <c:v>14.05</c:v>
                </c:pt>
                <c:pt idx="104">
                  <c:v>17.25</c:v>
                </c:pt>
                <c:pt idx="105">
                  <c:v>16.3</c:v>
                </c:pt>
                <c:pt idx="106">
                  <c:v>8.5</c:v>
                </c:pt>
                <c:pt idx="107">
                  <c:v>10.5</c:v>
                </c:pt>
                <c:pt idx="108">
                  <c:v>5</c:v>
                </c:pt>
                <c:pt idx="109">
                  <c:v>18.25</c:v>
                </c:pt>
                <c:pt idx="110">
                  <c:v>18.5</c:v>
                </c:pt>
                <c:pt idx="111">
                  <c:v>21.5</c:v>
                </c:pt>
                <c:pt idx="112">
                  <c:v>13.5</c:v>
                </c:pt>
                <c:pt idx="113">
                  <c:v>7.8</c:v>
                </c:pt>
                <c:pt idx="114">
                  <c:v>2.35</c:v>
                </c:pt>
                <c:pt idx="115">
                  <c:v>2.4500000000000002</c:v>
                </c:pt>
                <c:pt idx="116">
                  <c:v>5.7</c:v>
                </c:pt>
                <c:pt idx="117">
                  <c:v>6.55</c:v>
                </c:pt>
                <c:pt idx="118">
                  <c:v>2.0499999999999998</c:v>
                </c:pt>
                <c:pt idx="119">
                  <c:v>13.95</c:v>
                </c:pt>
                <c:pt idx="120">
                  <c:v>6.65</c:v>
                </c:pt>
                <c:pt idx="121">
                  <c:v>6.7</c:v>
                </c:pt>
                <c:pt idx="122">
                  <c:v>4</c:v>
                </c:pt>
                <c:pt idx="123">
                  <c:v>4.25</c:v>
                </c:pt>
                <c:pt idx="124">
                  <c:v>3</c:v>
                </c:pt>
                <c:pt idx="125">
                  <c:v>3.25</c:v>
                </c:pt>
                <c:pt idx="126">
                  <c:v>0.5</c:v>
                </c:pt>
                <c:pt idx="127">
                  <c:v>0</c:v>
                </c:pt>
                <c:pt idx="128">
                  <c:v>2.95</c:v>
                </c:pt>
                <c:pt idx="129">
                  <c:v>5.75</c:v>
                </c:pt>
                <c:pt idx="130">
                  <c:v>0.55000000000000004</c:v>
                </c:pt>
                <c:pt idx="131">
                  <c:v>2.4</c:v>
                </c:pt>
                <c:pt idx="132">
                  <c:v>4.8499999999999996</c:v>
                </c:pt>
                <c:pt idx="133">
                  <c:v>5.35</c:v>
                </c:pt>
                <c:pt idx="134">
                  <c:v>3.35</c:v>
                </c:pt>
                <c:pt idx="135">
                  <c:v>3.4</c:v>
                </c:pt>
                <c:pt idx="136">
                  <c:v>3.15</c:v>
                </c:pt>
                <c:pt idx="137">
                  <c:v>4.3</c:v>
                </c:pt>
                <c:pt idx="138">
                  <c:v>1.05</c:v>
                </c:pt>
                <c:pt idx="139">
                  <c:v>4.45</c:v>
                </c:pt>
                <c:pt idx="140">
                  <c:v>1.4</c:v>
                </c:pt>
                <c:pt idx="141">
                  <c:v>1.8</c:v>
                </c:pt>
                <c:pt idx="142">
                  <c:v>1.05</c:v>
                </c:pt>
                <c:pt idx="143">
                  <c:v>1.9</c:v>
                </c:pt>
                <c:pt idx="144">
                  <c:v>3.8</c:v>
                </c:pt>
                <c:pt idx="145">
                  <c:v>7.1</c:v>
                </c:pt>
                <c:pt idx="146">
                  <c:v>2.9</c:v>
                </c:pt>
                <c:pt idx="147">
                  <c:v>4.3</c:v>
                </c:pt>
                <c:pt idx="148">
                  <c:v>1.6</c:v>
                </c:pt>
                <c:pt idx="149">
                  <c:v>4.55</c:v>
                </c:pt>
                <c:pt idx="150">
                  <c:v>2.85</c:v>
                </c:pt>
                <c:pt idx="151">
                  <c:v>1.65</c:v>
                </c:pt>
                <c:pt idx="152">
                  <c:v>2.35</c:v>
                </c:pt>
                <c:pt idx="153">
                  <c:v>2.0499999999999998</c:v>
                </c:pt>
                <c:pt idx="154">
                  <c:v>0.1</c:v>
                </c:pt>
                <c:pt idx="155">
                  <c:v>2.2000000000000002</c:v>
                </c:pt>
                <c:pt idx="156">
                  <c:v>4</c:v>
                </c:pt>
                <c:pt idx="157">
                  <c:v>2.6</c:v>
                </c:pt>
                <c:pt idx="158">
                  <c:v>2.15</c:v>
                </c:pt>
                <c:pt idx="159">
                  <c:v>2.4</c:v>
                </c:pt>
                <c:pt idx="160">
                  <c:v>5.45</c:v>
                </c:pt>
                <c:pt idx="161">
                  <c:v>7.15</c:v>
                </c:pt>
                <c:pt idx="162">
                  <c:v>1.95</c:v>
                </c:pt>
                <c:pt idx="163">
                  <c:v>5.35</c:v>
                </c:pt>
                <c:pt idx="164">
                  <c:v>2.9</c:v>
                </c:pt>
                <c:pt idx="165">
                  <c:v>2.7</c:v>
                </c:pt>
                <c:pt idx="166">
                  <c:v>1.8</c:v>
                </c:pt>
                <c:pt idx="167">
                  <c:v>1.1000000000000001</c:v>
                </c:pt>
                <c:pt idx="168">
                  <c:v>1.35</c:v>
                </c:pt>
                <c:pt idx="169">
                  <c:v>3.4</c:v>
                </c:pt>
                <c:pt idx="170">
                  <c:v>0</c:v>
                </c:pt>
                <c:pt idx="171">
                  <c:v>0.8</c:v>
                </c:pt>
                <c:pt idx="172">
                  <c:v>0.8</c:v>
                </c:pt>
                <c:pt idx="173">
                  <c:v>1.05</c:v>
                </c:pt>
                <c:pt idx="174">
                  <c:v>1.5</c:v>
                </c:pt>
                <c:pt idx="175">
                  <c:v>0.85</c:v>
                </c:pt>
                <c:pt idx="176">
                  <c:v>0.8</c:v>
                </c:pt>
                <c:pt idx="177">
                  <c:v>1.05</c:v>
                </c:pt>
                <c:pt idx="178">
                  <c:v>0.5</c:v>
                </c:pt>
                <c:pt idx="179">
                  <c:v>1.75</c:v>
                </c:pt>
                <c:pt idx="180">
                  <c:v>1.95</c:v>
                </c:pt>
                <c:pt idx="181">
                  <c:v>2.2000000000000002</c:v>
                </c:pt>
                <c:pt idx="182">
                  <c:v>0.6</c:v>
                </c:pt>
                <c:pt idx="183">
                  <c:v>1</c:v>
                </c:pt>
                <c:pt idx="184">
                  <c:v>1.35</c:v>
                </c:pt>
                <c:pt idx="185">
                  <c:v>2.6</c:v>
                </c:pt>
                <c:pt idx="186">
                  <c:v>4.25</c:v>
                </c:pt>
                <c:pt idx="187">
                  <c:v>2.35</c:v>
                </c:pt>
                <c:pt idx="188">
                  <c:v>1</c:v>
                </c:pt>
                <c:pt idx="189">
                  <c:v>0</c:v>
                </c:pt>
                <c:pt idx="190">
                  <c:v>0.2</c:v>
                </c:pt>
                <c:pt idx="191">
                  <c:v>5.8</c:v>
                </c:pt>
                <c:pt idx="192">
                  <c:v>3.75</c:v>
                </c:pt>
                <c:pt idx="193">
                  <c:v>9.15</c:v>
                </c:pt>
                <c:pt idx="194">
                  <c:v>2.6</c:v>
                </c:pt>
                <c:pt idx="195">
                  <c:v>2</c:v>
                </c:pt>
                <c:pt idx="196">
                  <c:v>20.25</c:v>
                </c:pt>
                <c:pt idx="197">
                  <c:v>3.85</c:v>
                </c:pt>
                <c:pt idx="198">
                  <c:v>0.75</c:v>
                </c:pt>
                <c:pt idx="199">
                  <c:v>0.4</c:v>
                </c:pt>
                <c:pt idx="200">
                  <c:v>1.3</c:v>
                </c:pt>
                <c:pt idx="201">
                  <c:v>4.2</c:v>
                </c:pt>
                <c:pt idx="202">
                  <c:v>3.55</c:v>
                </c:pt>
                <c:pt idx="203">
                  <c:v>3.6</c:v>
                </c:pt>
                <c:pt idx="204">
                  <c:v>2</c:v>
                </c:pt>
                <c:pt idx="205">
                  <c:v>5.4</c:v>
                </c:pt>
                <c:pt idx="206">
                  <c:v>4.05</c:v>
                </c:pt>
                <c:pt idx="207">
                  <c:v>12.7</c:v>
                </c:pt>
                <c:pt idx="208">
                  <c:v>2.95</c:v>
                </c:pt>
                <c:pt idx="209">
                  <c:v>6.4</c:v>
                </c:pt>
                <c:pt idx="210">
                  <c:v>7.35</c:v>
                </c:pt>
                <c:pt idx="211">
                  <c:v>3.25</c:v>
                </c:pt>
                <c:pt idx="212">
                  <c:v>1.05</c:v>
                </c:pt>
                <c:pt idx="213">
                  <c:v>0.2</c:v>
                </c:pt>
                <c:pt idx="214">
                  <c:v>0.8</c:v>
                </c:pt>
                <c:pt idx="215">
                  <c:v>1.6</c:v>
                </c:pt>
                <c:pt idx="216">
                  <c:v>4.3499999999999996</c:v>
                </c:pt>
                <c:pt idx="217">
                  <c:v>1.65</c:v>
                </c:pt>
                <c:pt idx="218">
                  <c:v>2.25</c:v>
                </c:pt>
                <c:pt idx="219">
                  <c:v>1.05</c:v>
                </c:pt>
                <c:pt idx="220">
                  <c:v>0.3</c:v>
                </c:pt>
                <c:pt idx="221">
                  <c:v>2.0499999999999998</c:v>
                </c:pt>
                <c:pt idx="222">
                  <c:v>1.45</c:v>
                </c:pt>
                <c:pt idx="223">
                  <c:v>1.8</c:v>
                </c:pt>
                <c:pt idx="224">
                  <c:v>7.8</c:v>
                </c:pt>
                <c:pt idx="225">
                  <c:v>6.6</c:v>
                </c:pt>
                <c:pt idx="226">
                  <c:v>5.8</c:v>
                </c:pt>
                <c:pt idx="227">
                  <c:v>1.2</c:v>
                </c:pt>
                <c:pt idx="228">
                  <c:v>2.15</c:v>
                </c:pt>
                <c:pt idx="229">
                  <c:v>1</c:v>
                </c:pt>
                <c:pt idx="230">
                  <c:v>7.15</c:v>
                </c:pt>
                <c:pt idx="231">
                  <c:v>9.35</c:v>
                </c:pt>
                <c:pt idx="232">
                  <c:v>10.9</c:v>
                </c:pt>
                <c:pt idx="233">
                  <c:v>3.45</c:v>
                </c:pt>
                <c:pt idx="234">
                  <c:v>14.95</c:v>
                </c:pt>
                <c:pt idx="235">
                  <c:v>9.15</c:v>
                </c:pt>
                <c:pt idx="236">
                  <c:v>9.15</c:v>
                </c:pt>
                <c:pt idx="237">
                  <c:v>3.35</c:v>
                </c:pt>
                <c:pt idx="238">
                  <c:v>0.95</c:v>
                </c:pt>
                <c:pt idx="239">
                  <c:v>9.5500000000000007</c:v>
                </c:pt>
                <c:pt idx="240">
                  <c:v>2.0499999999999998</c:v>
                </c:pt>
                <c:pt idx="241">
                  <c:v>1.5</c:v>
                </c:pt>
                <c:pt idx="242">
                  <c:v>3.3</c:v>
                </c:pt>
                <c:pt idx="243">
                  <c:v>2.5499999999999998</c:v>
                </c:pt>
                <c:pt idx="244">
                  <c:v>4.55</c:v>
                </c:pt>
                <c:pt idx="245">
                  <c:v>2.8</c:v>
                </c:pt>
                <c:pt idx="246">
                  <c:v>5.35</c:v>
                </c:pt>
                <c:pt idx="247">
                  <c:v>2.95</c:v>
                </c:pt>
                <c:pt idx="248">
                  <c:v>3.45</c:v>
                </c:pt>
                <c:pt idx="249">
                  <c:v>4.55</c:v>
                </c:pt>
                <c:pt idx="250">
                  <c:v>3.1</c:v>
                </c:pt>
                <c:pt idx="251">
                  <c:v>1.3</c:v>
                </c:pt>
                <c:pt idx="252">
                  <c:v>2.2000000000000002</c:v>
                </c:pt>
                <c:pt idx="253">
                  <c:v>0.6</c:v>
                </c:pt>
                <c:pt idx="254">
                  <c:v>3.45</c:v>
                </c:pt>
                <c:pt idx="255">
                  <c:v>1.8</c:v>
                </c:pt>
                <c:pt idx="256">
                  <c:v>2.35</c:v>
                </c:pt>
                <c:pt idx="257">
                  <c:v>1.7</c:v>
                </c:pt>
                <c:pt idx="258">
                  <c:v>4</c:v>
                </c:pt>
                <c:pt idx="259">
                  <c:v>3.5</c:v>
                </c:pt>
                <c:pt idx="260">
                  <c:v>6.1</c:v>
                </c:pt>
                <c:pt idx="261">
                  <c:v>2.0499999999999998</c:v>
                </c:pt>
                <c:pt idx="262">
                  <c:v>3.55</c:v>
                </c:pt>
                <c:pt idx="263">
                  <c:v>2.85</c:v>
                </c:pt>
                <c:pt idx="264">
                  <c:v>1.1499999999999999</c:v>
                </c:pt>
                <c:pt idx="265">
                  <c:v>2.2999999999999998</c:v>
                </c:pt>
                <c:pt idx="266">
                  <c:v>2.2000000000000002</c:v>
                </c:pt>
                <c:pt idx="267">
                  <c:v>2.35</c:v>
                </c:pt>
                <c:pt idx="268">
                  <c:v>2.5</c:v>
                </c:pt>
                <c:pt idx="269">
                  <c:v>3.9</c:v>
                </c:pt>
                <c:pt idx="270">
                  <c:v>2.1</c:v>
                </c:pt>
                <c:pt idx="271">
                  <c:v>1.25</c:v>
                </c:pt>
                <c:pt idx="272">
                  <c:v>1.9</c:v>
                </c:pt>
                <c:pt idx="273">
                  <c:v>0.35</c:v>
                </c:pt>
                <c:pt idx="274">
                  <c:v>2.65</c:v>
                </c:pt>
                <c:pt idx="275">
                  <c:v>3.65</c:v>
                </c:pt>
                <c:pt idx="276">
                  <c:v>0.8</c:v>
                </c:pt>
                <c:pt idx="277">
                  <c:v>1.3</c:v>
                </c:pt>
                <c:pt idx="278">
                  <c:v>3.05</c:v>
                </c:pt>
                <c:pt idx="279">
                  <c:v>5.8</c:v>
                </c:pt>
                <c:pt idx="280">
                  <c:v>18.2</c:v>
                </c:pt>
                <c:pt idx="281">
                  <c:v>2.2999999999999998</c:v>
                </c:pt>
                <c:pt idx="282">
                  <c:v>3.45</c:v>
                </c:pt>
                <c:pt idx="283">
                  <c:v>0.2</c:v>
                </c:pt>
                <c:pt idx="284">
                  <c:v>1</c:v>
                </c:pt>
                <c:pt idx="285">
                  <c:v>0.5</c:v>
                </c:pt>
                <c:pt idx="286">
                  <c:v>0.8</c:v>
                </c:pt>
                <c:pt idx="287">
                  <c:v>0</c:v>
                </c:pt>
                <c:pt idx="288">
                  <c:v>5.8</c:v>
                </c:pt>
                <c:pt idx="289">
                  <c:v>4.5</c:v>
                </c:pt>
                <c:pt idx="290">
                  <c:v>0.25</c:v>
                </c:pt>
                <c:pt idx="291">
                  <c:v>6</c:v>
                </c:pt>
                <c:pt idx="292">
                  <c:v>3.8</c:v>
                </c:pt>
                <c:pt idx="293">
                  <c:v>2.25</c:v>
                </c:pt>
                <c:pt idx="294">
                  <c:v>1.1000000000000001</c:v>
                </c:pt>
                <c:pt idx="295">
                  <c:v>1.1000000000000001</c:v>
                </c:pt>
                <c:pt idx="296">
                  <c:v>1.35</c:v>
                </c:pt>
                <c:pt idx="297">
                  <c:v>2.5</c:v>
                </c:pt>
                <c:pt idx="298">
                  <c:v>1.4</c:v>
                </c:pt>
                <c:pt idx="299">
                  <c:v>0.65</c:v>
                </c:pt>
                <c:pt idx="300">
                  <c:v>2.5</c:v>
                </c:pt>
                <c:pt idx="301">
                  <c:v>5.5</c:v>
                </c:pt>
                <c:pt idx="302">
                  <c:v>2.2999999999999998</c:v>
                </c:pt>
                <c:pt idx="303">
                  <c:v>2.75</c:v>
                </c:pt>
                <c:pt idx="304">
                  <c:v>3.25</c:v>
                </c:pt>
                <c:pt idx="305">
                  <c:v>1.25</c:v>
                </c:pt>
                <c:pt idx="306">
                  <c:v>0.85</c:v>
                </c:pt>
                <c:pt idx="307">
                  <c:v>2.8</c:v>
                </c:pt>
                <c:pt idx="308">
                  <c:v>1.8</c:v>
                </c:pt>
                <c:pt idx="309">
                  <c:v>1.55</c:v>
                </c:pt>
                <c:pt idx="310">
                  <c:v>3.45</c:v>
                </c:pt>
                <c:pt idx="311">
                  <c:v>1.55</c:v>
                </c:pt>
                <c:pt idx="312">
                  <c:v>2.95</c:v>
                </c:pt>
                <c:pt idx="313">
                  <c:v>1.35</c:v>
                </c:pt>
                <c:pt idx="314">
                  <c:v>0.6</c:v>
                </c:pt>
                <c:pt idx="315">
                  <c:v>0.65</c:v>
                </c:pt>
                <c:pt idx="316">
                  <c:v>0.7</c:v>
                </c:pt>
                <c:pt idx="317">
                  <c:v>1.75</c:v>
                </c:pt>
                <c:pt idx="318">
                  <c:v>3.25</c:v>
                </c:pt>
                <c:pt idx="319">
                  <c:v>0.95</c:v>
                </c:pt>
                <c:pt idx="320">
                  <c:v>0.4</c:v>
                </c:pt>
                <c:pt idx="321">
                  <c:v>1.6</c:v>
                </c:pt>
                <c:pt idx="322">
                  <c:v>4.3499999999999996</c:v>
                </c:pt>
                <c:pt idx="323">
                  <c:v>0</c:v>
                </c:pt>
                <c:pt idx="324">
                  <c:v>0.5</c:v>
                </c:pt>
                <c:pt idx="325">
                  <c:v>9</c:v>
                </c:pt>
                <c:pt idx="326">
                  <c:v>0.75</c:v>
                </c:pt>
                <c:pt idx="327">
                  <c:v>1.3</c:v>
                </c:pt>
                <c:pt idx="328">
                  <c:v>0.6</c:v>
                </c:pt>
                <c:pt idx="329">
                  <c:v>2.15</c:v>
                </c:pt>
                <c:pt idx="330">
                  <c:v>1.1499999999999999</c:v>
                </c:pt>
                <c:pt idx="331">
                  <c:v>0.65</c:v>
                </c:pt>
                <c:pt idx="332">
                  <c:v>3.9</c:v>
                </c:pt>
                <c:pt idx="333">
                  <c:v>2.85</c:v>
                </c:pt>
                <c:pt idx="334">
                  <c:v>0.35</c:v>
                </c:pt>
                <c:pt idx="335">
                  <c:v>3.05</c:v>
                </c:pt>
                <c:pt idx="336">
                  <c:v>1.4</c:v>
                </c:pt>
                <c:pt idx="337">
                  <c:v>1.7</c:v>
                </c:pt>
                <c:pt idx="338">
                  <c:v>1.1499999999999999</c:v>
                </c:pt>
                <c:pt idx="339">
                  <c:v>0.6</c:v>
                </c:pt>
                <c:pt idx="340">
                  <c:v>1.5</c:v>
                </c:pt>
                <c:pt idx="341">
                  <c:v>8.1</c:v>
                </c:pt>
                <c:pt idx="342">
                  <c:v>9.6</c:v>
                </c:pt>
                <c:pt idx="343">
                  <c:v>8.5</c:v>
                </c:pt>
                <c:pt idx="344">
                  <c:v>10.8</c:v>
                </c:pt>
                <c:pt idx="345">
                  <c:v>11.1</c:v>
                </c:pt>
                <c:pt idx="346">
                  <c:v>14.9</c:v>
                </c:pt>
                <c:pt idx="347">
                  <c:v>11.6</c:v>
                </c:pt>
                <c:pt idx="348">
                  <c:v>1.55</c:v>
                </c:pt>
                <c:pt idx="349">
                  <c:v>3.1</c:v>
                </c:pt>
                <c:pt idx="350">
                  <c:v>1.2</c:v>
                </c:pt>
                <c:pt idx="351">
                  <c:v>0.9</c:v>
                </c:pt>
                <c:pt idx="352">
                  <c:v>12.8</c:v>
                </c:pt>
                <c:pt idx="353">
                  <c:v>2.4500000000000002</c:v>
                </c:pt>
                <c:pt idx="354">
                  <c:v>1.05</c:v>
                </c:pt>
                <c:pt idx="355">
                  <c:v>15.6</c:v>
                </c:pt>
                <c:pt idx="356">
                  <c:v>5.35</c:v>
                </c:pt>
                <c:pt idx="357">
                  <c:v>4.5999999999999996</c:v>
                </c:pt>
                <c:pt idx="358">
                  <c:v>11.75</c:v>
                </c:pt>
                <c:pt idx="359">
                  <c:v>3.25</c:v>
                </c:pt>
                <c:pt idx="360">
                  <c:v>6</c:v>
                </c:pt>
                <c:pt idx="361">
                  <c:v>4.3</c:v>
                </c:pt>
                <c:pt idx="362">
                  <c:v>2.2999999999999998</c:v>
                </c:pt>
                <c:pt idx="363">
                  <c:v>5.6</c:v>
                </c:pt>
                <c:pt idx="364">
                  <c:v>2.9</c:v>
                </c:pt>
                <c:pt idx="365">
                  <c:v>2.7</c:v>
                </c:pt>
                <c:pt idx="366">
                  <c:v>4.5</c:v>
                </c:pt>
                <c:pt idx="367">
                  <c:v>4.95</c:v>
                </c:pt>
                <c:pt idx="368">
                  <c:v>3.2</c:v>
                </c:pt>
                <c:pt idx="369">
                  <c:v>2.4500000000000002</c:v>
                </c:pt>
                <c:pt idx="370">
                  <c:v>2.4</c:v>
                </c:pt>
                <c:pt idx="371">
                  <c:v>1.05</c:v>
                </c:pt>
                <c:pt idx="372">
                  <c:v>4.5999999999999996</c:v>
                </c:pt>
                <c:pt idx="373">
                  <c:v>3.25</c:v>
                </c:pt>
                <c:pt idx="374">
                  <c:v>2.15</c:v>
                </c:pt>
                <c:pt idx="375">
                  <c:v>2.25</c:v>
                </c:pt>
                <c:pt idx="376">
                  <c:v>2.2999999999999998</c:v>
                </c:pt>
                <c:pt idx="377">
                  <c:v>1.55</c:v>
                </c:pt>
                <c:pt idx="378">
                  <c:v>0</c:v>
                </c:pt>
                <c:pt idx="379">
                  <c:v>0</c:v>
                </c:pt>
                <c:pt idx="380">
                  <c:v>0</c:v>
                </c:pt>
                <c:pt idx="381">
                  <c:v>0</c:v>
                </c:pt>
                <c:pt idx="382">
                  <c:v>0.25</c:v>
                </c:pt>
                <c:pt idx="383">
                  <c:v>1.4</c:v>
                </c:pt>
                <c:pt idx="384">
                  <c:v>1.2</c:v>
                </c:pt>
                <c:pt idx="385">
                  <c:v>1.05</c:v>
                </c:pt>
                <c:pt idx="386">
                  <c:v>5.65</c:v>
                </c:pt>
                <c:pt idx="387">
                  <c:v>4.5</c:v>
                </c:pt>
                <c:pt idx="388">
                  <c:v>5.75</c:v>
                </c:pt>
                <c:pt idx="389">
                  <c:v>5.65</c:v>
                </c:pt>
                <c:pt idx="390">
                  <c:v>5.65</c:v>
                </c:pt>
                <c:pt idx="391">
                  <c:v>4.2</c:v>
                </c:pt>
                <c:pt idx="392">
                  <c:v>2</c:v>
                </c:pt>
                <c:pt idx="393">
                  <c:v>4.3</c:v>
                </c:pt>
                <c:pt idx="394">
                  <c:v>4.25</c:v>
                </c:pt>
                <c:pt idx="395">
                  <c:v>3.4</c:v>
                </c:pt>
                <c:pt idx="396">
                  <c:v>5.4</c:v>
                </c:pt>
                <c:pt idx="397">
                  <c:v>6.5</c:v>
                </c:pt>
                <c:pt idx="398">
                  <c:v>1.65</c:v>
                </c:pt>
                <c:pt idx="399">
                  <c:v>9.75</c:v>
                </c:pt>
                <c:pt idx="400">
                  <c:v>1.4</c:v>
                </c:pt>
                <c:pt idx="401">
                  <c:v>4.25</c:v>
                </c:pt>
                <c:pt idx="402">
                  <c:v>18.600000000000001</c:v>
                </c:pt>
                <c:pt idx="403">
                  <c:v>13.5</c:v>
                </c:pt>
                <c:pt idx="404">
                  <c:v>1.1000000000000001</c:v>
                </c:pt>
                <c:pt idx="405">
                  <c:v>3.55</c:v>
                </c:pt>
                <c:pt idx="406">
                  <c:v>8.35</c:v>
                </c:pt>
                <c:pt idx="407">
                  <c:v>2.35</c:v>
                </c:pt>
                <c:pt idx="408">
                  <c:v>1.95</c:v>
                </c:pt>
                <c:pt idx="409">
                  <c:v>4</c:v>
                </c:pt>
                <c:pt idx="410">
                  <c:v>1.3</c:v>
                </c:pt>
                <c:pt idx="411">
                  <c:v>3.25</c:v>
                </c:pt>
                <c:pt idx="412">
                  <c:v>3.65</c:v>
                </c:pt>
                <c:pt idx="413">
                  <c:v>8.4499999999999993</c:v>
                </c:pt>
                <c:pt idx="414">
                  <c:v>4.8499999999999996</c:v>
                </c:pt>
                <c:pt idx="415">
                  <c:v>2.7</c:v>
                </c:pt>
                <c:pt idx="416">
                  <c:v>9.5</c:v>
                </c:pt>
                <c:pt idx="417">
                  <c:v>3.2</c:v>
                </c:pt>
                <c:pt idx="418">
                  <c:v>18.5</c:v>
                </c:pt>
                <c:pt idx="419">
                  <c:v>4.0999999999999996</c:v>
                </c:pt>
                <c:pt idx="420">
                  <c:v>3.15</c:v>
                </c:pt>
                <c:pt idx="421">
                  <c:v>4.05</c:v>
                </c:pt>
                <c:pt idx="422">
                  <c:v>7.5</c:v>
                </c:pt>
                <c:pt idx="423">
                  <c:v>8</c:v>
                </c:pt>
                <c:pt idx="424">
                  <c:v>10.65</c:v>
                </c:pt>
                <c:pt idx="425">
                  <c:v>15.2</c:v>
                </c:pt>
                <c:pt idx="426">
                  <c:v>6</c:v>
                </c:pt>
                <c:pt idx="427">
                  <c:v>4.8</c:v>
                </c:pt>
                <c:pt idx="428">
                  <c:v>2.15</c:v>
                </c:pt>
                <c:pt idx="429">
                  <c:v>3.4</c:v>
                </c:pt>
                <c:pt idx="430">
                  <c:v>5.8</c:v>
                </c:pt>
                <c:pt idx="431">
                  <c:v>4.3</c:v>
                </c:pt>
                <c:pt idx="432">
                  <c:v>5.35</c:v>
                </c:pt>
                <c:pt idx="433">
                  <c:v>5.25</c:v>
                </c:pt>
                <c:pt idx="434">
                  <c:v>1.8</c:v>
                </c:pt>
                <c:pt idx="435">
                  <c:v>4.55</c:v>
                </c:pt>
                <c:pt idx="436">
                  <c:v>4.8499999999999996</c:v>
                </c:pt>
                <c:pt idx="437">
                  <c:v>1.6</c:v>
                </c:pt>
                <c:pt idx="438">
                  <c:v>3.85</c:v>
                </c:pt>
                <c:pt idx="439">
                  <c:v>6.75</c:v>
                </c:pt>
                <c:pt idx="440">
                  <c:v>2.15</c:v>
                </c:pt>
                <c:pt idx="441">
                  <c:v>7.2</c:v>
                </c:pt>
                <c:pt idx="442">
                  <c:v>3.5</c:v>
                </c:pt>
                <c:pt idx="443">
                  <c:v>7.1</c:v>
                </c:pt>
                <c:pt idx="444">
                  <c:v>3.6</c:v>
                </c:pt>
                <c:pt idx="445">
                  <c:v>2.5499999999999998</c:v>
                </c:pt>
                <c:pt idx="446">
                  <c:v>2.1</c:v>
                </c:pt>
                <c:pt idx="447">
                  <c:v>2.25</c:v>
                </c:pt>
                <c:pt idx="448">
                  <c:v>2.4500000000000002</c:v>
                </c:pt>
                <c:pt idx="449">
                  <c:v>4.0999999999999996</c:v>
                </c:pt>
                <c:pt idx="450">
                  <c:v>3.15</c:v>
                </c:pt>
                <c:pt idx="451">
                  <c:v>2.5</c:v>
                </c:pt>
                <c:pt idx="452">
                  <c:v>5.35</c:v>
                </c:pt>
                <c:pt idx="453">
                  <c:v>5.35</c:v>
                </c:pt>
                <c:pt idx="454">
                  <c:v>5.3</c:v>
                </c:pt>
                <c:pt idx="455">
                  <c:v>7.05</c:v>
                </c:pt>
                <c:pt idx="456">
                  <c:v>15.5</c:v>
                </c:pt>
                <c:pt idx="457">
                  <c:v>5.25</c:v>
                </c:pt>
                <c:pt idx="458">
                  <c:v>4.8</c:v>
                </c:pt>
                <c:pt idx="459">
                  <c:v>1.9</c:v>
                </c:pt>
                <c:pt idx="460">
                  <c:v>0.7</c:v>
                </c:pt>
                <c:pt idx="461">
                  <c:v>2.65</c:v>
                </c:pt>
                <c:pt idx="462">
                  <c:v>1.9</c:v>
                </c:pt>
                <c:pt idx="463">
                  <c:v>2.25</c:v>
                </c:pt>
                <c:pt idx="464">
                  <c:v>3.5</c:v>
                </c:pt>
                <c:pt idx="465">
                  <c:v>2.35</c:v>
                </c:pt>
                <c:pt idx="466">
                  <c:v>1.85</c:v>
                </c:pt>
                <c:pt idx="467">
                  <c:v>3</c:v>
                </c:pt>
                <c:pt idx="468">
                  <c:v>1.35</c:v>
                </c:pt>
                <c:pt idx="469">
                  <c:v>1.1000000000000001</c:v>
                </c:pt>
                <c:pt idx="470">
                  <c:v>0.55000000000000004</c:v>
                </c:pt>
                <c:pt idx="471">
                  <c:v>4.95</c:v>
                </c:pt>
                <c:pt idx="472">
                  <c:v>2.5499999999999998</c:v>
                </c:pt>
                <c:pt idx="473">
                  <c:v>4.05</c:v>
                </c:pt>
                <c:pt idx="474">
                  <c:v>3.7</c:v>
                </c:pt>
                <c:pt idx="475">
                  <c:v>3.5</c:v>
                </c:pt>
                <c:pt idx="476">
                  <c:v>3.35</c:v>
                </c:pt>
                <c:pt idx="477">
                  <c:v>4.75</c:v>
                </c:pt>
                <c:pt idx="478">
                  <c:v>2.7</c:v>
                </c:pt>
                <c:pt idx="479">
                  <c:v>0.95</c:v>
                </c:pt>
                <c:pt idx="480">
                  <c:v>1.6</c:v>
                </c:pt>
                <c:pt idx="481">
                  <c:v>0.85</c:v>
                </c:pt>
                <c:pt idx="482">
                  <c:v>0.9</c:v>
                </c:pt>
                <c:pt idx="483">
                  <c:v>1.3</c:v>
                </c:pt>
                <c:pt idx="484">
                  <c:v>1.7</c:v>
                </c:pt>
                <c:pt idx="485">
                  <c:v>2.1</c:v>
                </c:pt>
                <c:pt idx="486">
                  <c:v>1.05</c:v>
                </c:pt>
                <c:pt idx="487">
                  <c:v>1.95</c:v>
                </c:pt>
                <c:pt idx="488">
                  <c:v>1.75</c:v>
                </c:pt>
                <c:pt idx="489">
                  <c:v>2.2999999999999998</c:v>
                </c:pt>
                <c:pt idx="490">
                  <c:v>1.85</c:v>
                </c:pt>
                <c:pt idx="491">
                  <c:v>3.55</c:v>
                </c:pt>
                <c:pt idx="492">
                  <c:v>3.15</c:v>
                </c:pt>
                <c:pt idx="493">
                  <c:v>4.8</c:v>
                </c:pt>
                <c:pt idx="494">
                  <c:v>5.7</c:v>
                </c:pt>
                <c:pt idx="495">
                  <c:v>6.05</c:v>
                </c:pt>
                <c:pt idx="496">
                  <c:v>4.2</c:v>
                </c:pt>
                <c:pt idx="497">
                  <c:v>4.25</c:v>
                </c:pt>
                <c:pt idx="498">
                  <c:v>5.55</c:v>
                </c:pt>
                <c:pt idx="499">
                  <c:v>2.35</c:v>
                </c:pt>
                <c:pt idx="500">
                  <c:v>1.85</c:v>
                </c:pt>
                <c:pt idx="501">
                  <c:v>0.65</c:v>
                </c:pt>
                <c:pt idx="502">
                  <c:v>2.35</c:v>
                </c:pt>
                <c:pt idx="503">
                  <c:v>2.4</c:v>
                </c:pt>
                <c:pt idx="504">
                  <c:v>2.5</c:v>
                </c:pt>
                <c:pt idx="505">
                  <c:v>3.4</c:v>
                </c:pt>
                <c:pt idx="506">
                  <c:v>1.25</c:v>
                </c:pt>
                <c:pt idx="507">
                  <c:v>2.5499999999999998</c:v>
                </c:pt>
                <c:pt idx="508">
                  <c:v>3.2</c:v>
                </c:pt>
                <c:pt idx="509">
                  <c:v>1.2</c:v>
                </c:pt>
                <c:pt idx="510">
                  <c:v>2.4500000000000002</c:v>
                </c:pt>
                <c:pt idx="511">
                  <c:v>1.65</c:v>
                </c:pt>
                <c:pt idx="512">
                  <c:v>5.5</c:v>
                </c:pt>
                <c:pt idx="513">
                  <c:v>8.4</c:v>
                </c:pt>
                <c:pt idx="514">
                  <c:v>14.15</c:v>
                </c:pt>
                <c:pt idx="515">
                  <c:v>6.75</c:v>
                </c:pt>
                <c:pt idx="516">
                  <c:v>7.55</c:v>
                </c:pt>
                <c:pt idx="517">
                  <c:v>6.95</c:v>
                </c:pt>
                <c:pt idx="518">
                  <c:v>6.95</c:v>
                </c:pt>
                <c:pt idx="519">
                  <c:v>2.2999999999999998</c:v>
                </c:pt>
                <c:pt idx="520">
                  <c:v>10.4</c:v>
                </c:pt>
                <c:pt idx="521">
                  <c:v>3.8</c:v>
                </c:pt>
                <c:pt idx="522">
                  <c:v>2.9</c:v>
                </c:pt>
                <c:pt idx="523">
                  <c:v>7.25</c:v>
                </c:pt>
                <c:pt idx="524">
                  <c:v>7</c:v>
                </c:pt>
                <c:pt idx="525">
                  <c:v>3.25</c:v>
                </c:pt>
                <c:pt idx="526">
                  <c:v>3.65</c:v>
                </c:pt>
                <c:pt idx="527">
                  <c:v>5.15</c:v>
                </c:pt>
                <c:pt idx="528">
                  <c:v>3.85</c:v>
                </c:pt>
                <c:pt idx="529">
                  <c:v>7.15</c:v>
                </c:pt>
                <c:pt idx="530">
                  <c:v>2.85</c:v>
                </c:pt>
                <c:pt idx="531">
                  <c:v>3</c:v>
                </c:pt>
                <c:pt idx="532">
                  <c:v>2.35</c:v>
                </c:pt>
                <c:pt idx="533">
                  <c:v>5.3</c:v>
                </c:pt>
                <c:pt idx="534">
                  <c:v>4.55</c:v>
                </c:pt>
                <c:pt idx="535">
                  <c:v>4.9000000000000004</c:v>
                </c:pt>
                <c:pt idx="536">
                  <c:v>3.55</c:v>
                </c:pt>
                <c:pt idx="537">
                  <c:v>2.0499999999999998</c:v>
                </c:pt>
                <c:pt idx="538">
                  <c:v>5.3</c:v>
                </c:pt>
                <c:pt idx="539">
                  <c:v>2.8</c:v>
                </c:pt>
                <c:pt idx="540">
                  <c:v>5.35</c:v>
                </c:pt>
                <c:pt idx="541">
                  <c:v>6.05</c:v>
                </c:pt>
                <c:pt idx="542">
                  <c:v>1.35</c:v>
                </c:pt>
                <c:pt idx="543">
                  <c:v>4.9000000000000004</c:v>
                </c:pt>
                <c:pt idx="544">
                  <c:v>1.5</c:v>
                </c:pt>
                <c:pt idx="545">
                  <c:v>6.65</c:v>
                </c:pt>
                <c:pt idx="546">
                  <c:v>4.55</c:v>
                </c:pt>
                <c:pt idx="547">
                  <c:v>3.35</c:v>
                </c:pt>
                <c:pt idx="548">
                  <c:v>4.95</c:v>
                </c:pt>
                <c:pt idx="549">
                  <c:v>8.35</c:v>
                </c:pt>
                <c:pt idx="550">
                  <c:v>11</c:v>
                </c:pt>
                <c:pt idx="551">
                  <c:v>17.100000000000001</c:v>
                </c:pt>
                <c:pt idx="552">
                  <c:v>11.4</c:v>
                </c:pt>
                <c:pt idx="553">
                  <c:v>10.199999999999999</c:v>
                </c:pt>
                <c:pt idx="554">
                  <c:v>8.15</c:v>
                </c:pt>
                <c:pt idx="555">
                  <c:v>7.95</c:v>
                </c:pt>
                <c:pt idx="556">
                  <c:v>5.35</c:v>
                </c:pt>
                <c:pt idx="557">
                  <c:v>6.45</c:v>
                </c:pt>
                <c:pt idx="558">
                  <c:v>3.9</c:v>
                </c:pt>
                <c:pt idx="559">
                  <c:v>5.6</c:v>
                </c:pt>
                <c:pt idx="560">
                  <c:v>7.75</c:v>
                </c:pt>
                <c:pt idx="561">
                  <c:v>18.8</c:v>
                </c:pt>
                <c:pt idx="562">
                  <c:v>21.7</c:v>
                </c:pt>
                <c:pt idx="563">
                  <c:v>16.7</c:v>
                </c:pt>
                <c:pt idx="564">
                  <c:v>9.35</c:v>
                </c:pt>
                <c:pt idx="565">
                  <c:v>7.15</c:v>
                </c:pt>
                <c:pt idx="566">
                  <c:v>5.5</c:v>
                </c:pt>
                <c:pt idx="567">
                  <c:v>5.45</c:v>
                </c:pt>
                <c:pt idx="568">
                  <c:v>3.15</c:v>
                </c:pt>
                <c:pt idx="569">
                  <c:v>17.5</c:v>
                </c:pt>
                <c:pt idx="570">
                  <c:v>4.45</c:v>
                </c:pt>
                <c:pt idx="571">
                  <c:v>1.55</c:v>
                </c:pt>
                <c:pt idx="572">
                  <c:v>4.5999999999999996</c:v>
                </c:pt>
                <c:pt idx="573">
                  <c:v>16.7</c:v>
                </c:pt>
                <c:pt idx="574">
                  <c:v>12.9</c:v>
                </c:pt>
                <c:pt idx="575">
                  <c:v>15.9</c:v>
                </c:pt>
                <c:pt idx="576">
                  <c:v>14.8</c:v>
                </c:pt>
                <c:pt idx="577">
                  <c:v>5.0999999999999996</c:v>
                </c:pt>
                <c:pt idx="578">
                  <c:v>5.3</c:v>
                </c:pt>
                <c:pt idx="579">
                  <c:v>3</c:v>
                </c:pt>
                <c:pt idx="580">
                  <c:v>2.25</c:v>
                </c:pt>
                <c:pt idx="581">
                  <c:v>3.45</c:v>
                </c:pt>
                <c:pt idx="582">
                  <c:v>2.6</c:v>
                </c:pt>
                <c:pt idx="583">
                  <c:v>2.35</c:v>
                </c:pt>
                <c:pt idx="584">
                  <c:v>2.1</c:v>
                </c:pt>
                <c:pt idx="585">
                  <c:v>1.45</c:v>
                </c:pt>
                <c:pt idx="586">
                  <c:v>2.5499999999999998</c:v>
                </c:pt>
                <c:pt idx="587">
                  <c:v>1.05</c:v>
                </c:pt>
                <c:pt idx="588">
                  <c:v>2</c:v>
                </c:pt>
                <c:pt idx="589">
                  <c:v>0.45</c:v>
                </c:pt>
                <c:pt idx="590">
                  <c:v>0.4</c:v>
                </c:pt>
                <c:pt idx="591">
                  <c:v>0.8</c:v>
                </c:pt>
                <c:pt idx="592">
                  <c:v>0.5</c:v>
                </c:pt>
                <c:pt idx="593">
                  <c:v>4.1500000000000004</c:v>
                </c:pt>
                <c:pt idx="594">
                  <c:v>2.65</c:v>
                </c:pt>
                <c:pt idx="595">
                  <c:v>6.3</c:v>
                </c:pt>
                <c:pt idx="596">
                  <c:v>5.6</c:v>
                </c:pt>
                <c:pt idx="597">
                  <c:v>1.8</c:v>
                </c:pt>
                <c:pt idx="598">
                  <c:v>3.55</c:v>
                </c:pt>
                <c:pt idx="599">
                  <c:v>2.85</c:v>
                </c:pt>
                <c:pt idx="600">
                  <c:v>1.75</c:v>
                </c:pt>
                <c:pt idx="601">
                  <c:v>1.2</c:v>
                </c:pt>
                <c:pt idx="602">
                  <c:v>3.15</c:v>
                </c:pt>
                <c:pt idx="603">
                  <c:v>1</c:v>
                </c:pt>
                <c:pt idx="604">
                  <c:v>1.35</c:v>
                </c:pt>
                <c:pt idx="605">
                  <c:v>0.65</c:v>
                </c:pt>
                <c:pt idx="606">
                  <c:v>1.75</c:v>
                </c:pt>
                <c:pt idx="607">
                  <c:v>1.7</c:v>
                </c:pt>
                <c:pt idx="608">
                  <c:v>1.75</c:v>
                </c:pt>
                <c:pt idx="609">
                  <c:v>1.3</c:v>
                </c:pt>
                <c:pt idx="610">
                  <c:v>1.35</c:v>
                </c:pt>
                <c:pt idx="611">
                  <c:v>0.3</c:v>
                </c:pt>
                <c:pt idx="612">
                  <c:v>1.5</c:v>
                </c:pt>
                <c:pt idx="613">
                  <c:v>2.0499999999999998</c:v>
                </c:pt>
                <c:pt idx="614">
                  <c:v>2.2999999999999998</c:v>
                </c:pt>
                <c:pt idx="615">
                  <c:v>0.45</c:v>
                </c:pt>
                <c:pt idx="616">
                  <c:v>1.35</c:v>
                </c:pt>
                <c:pt idx="617">
                  <c:v>1.05</c:v>
                </c:pt>
                <c:pt idx="618">
                  <c:v>2.7</c:v>
                </c:pt>
                <c:pt idx="619">
                  <c:v>0.5</c:v>
                </c:pt>
                <c:pt idx="620">
                  <c:v>0.4</c:v>
                </c:pt>
                <c:pt idx="621">
                  <c:v>2.15</c:v>
                </c:pt>
                <c:pt idx="622">
                  <c:v>1.35</c:v>
                </c:pt>
                <c:pt idx="623">
                  <c:v>1.45</c:v>
                </c:pt>
                <c:pt idx="624">
                  <c:v>2.25</c:v>
                </c:pt>
                <c:pt idx="625">
                  <c:v>1.9</c:v>
                </c:pt>
                <c:pt idx="626">
                  <c:v>1.05</c:v>
                </c:pt>
                <c:pt idx="627">
                  <c:v>0.7</c:v>
                </c:pt>
                <c:pt idx="628">
                  <c:v>1.5</c:v>
                </c:pt>
                <c:pt idx="629">
                  <c:v>7.45</c:v>
                </c:pt>
                <c:pt idx="630">
                  <c:v>2.1</c:v>
                </c:pt>
                <c:pt idx="631">
                  <c:v>5.7</c:v>
                </c:pt>
                <c:pt idx="632">
                  <c:v>5.55</c:v>
                </c:pt>
                <c:pt idx="633">
                  <c:v>4.6500000000000004</c:v>
                </c:pt>
                <c:pt idx="634">
                  <c:v>1.45</c:v>
                </c:pt>
                <c:pt idx="635">
                  <c:v>2.0499999999999998</c:v>
                </c:pt>
              </c:numCache>
            </c:numRef>
          </c:xVal>
          <c:yVal>
            <c:numRef>
              <c:f>'May2017 pre_post'!$F$2:$F$637</c:f>
              <c:numCache>
                <c:formatCode>General</c:formatCode>
                <c:ptCount val="636"/>
                <c:pt idx="0">
                  <c:v>0.4204</c:v>
                </c:pt>
                <c:pt idx="1">
                  <c:v>0.28720000000000001</c:v>
                </c:pt>
                <c:pt idx="2">
                  <c:v>9.3799999999999994E-2</c:v>
                </c:pt>
                <c:pt idx="3">
                  <c:v>0.1789</c:v>
                </c:pt>
                <c:pt idx="4">
                  <c:v>0.10970000000000001</c:v>
                </c:pt>
                <c:pt idx="5">
                  <c:v>0.25800000000000001</c:v>
                </c:pt>
                <c:pt idx="6">
                  <c:v>0.25800000000000001</c:v>
                </c:pt>
                <c:pt idx="7">
                  <c:v>0.26150000000000001</c:v>
                </c:pt>
                <c:pt idx="8">
                  <c:v>0.26419999999999999</c:v>
                </c:pt>
                <c:pt idx="9">
                  <c:v>0.26419999999999999</c:v>
                </c:pt>
                <c:pt idx="10">
                  <c:v>0.26419999999999999</c:v>
                </c:pt>
                <c:pt idx="11">
                  <c:v>0.24010000000000001</c:v>
                </c:pt>
                <c:pt idx="12">
                  <c:v>0.30020000000000002</c:v>
                </c:pt>
                <c:pt idx="13">
                  <c:v>0.30020000000000002</c:v>
                </c:pt>
                <c:pt idx="14">
                  <c:v>0.31090000000000001</c:v>
                </c:pt>
                <c:pt idx="15">
                  <c:v>0.27239999999999998</c:v>
                </c:pt>
                <c:pt idx="16">
                  <c:v>0.27239999999999998</c:v>
                </c:pt>
                <c:pt idx="17">
                  <c:v>0.43709999999999999</c:v>
                </c:pt>
                <c:pt idx="18">
                  <c:v>0.3715</c:v>
                </c:pt>
                <c:pt idx="19">
                  <c:v>0.3715</c:v>
                </c:pt>
                <c:pt idx="20">
                  <c:v>0.34849999999999998</c:v>
                </c:pt>
                <c:pt idx="21">
                  <c:v>0.35170000000000001</c:v>
                </c:pt>
                <c:pt idx="22">
                  <c:v>0.3705</c:v>
                </c:pt>
                <c:pt idx="23">
                  <c:v>0.33129999999999998</c:v>
                </c:pt>
                <c:pt idx="24">
                  <c:v>0.35339999999999999</c:v>
                </c:pt>
                <c:pt idx="25">
                  <c:v>0.34079999999999999</c:v>
                </c:pt>
                <c:pt idx="26">
                  <c:v>0.28510000000000002</c:v>
                </c:pt>
                <c:pt idx="27">
                  <c:v>4.3999999999999997E-2</c:v>
                </c:pt>
                <c:pt idx="28">
                  <c:v>0.1207</c:v>
                </c:pt>
                <c:pt idx="29">
                  <c:v>0.1207</c:v>
                </c:pt>
                <c:pt idx="30">
                  <c:v>-0.20080000000000001</c:v>
                </c:pt>
                <c:pt idx="31">
                  <c:v>-0.20419999999999999</c:v>
                </c:pt>
                <c:pt idx="32">
                  <c:v>-0.20419999999999999</c:v>
                </c:pt>
                <c:pt idx="33">
                  <c:v>-0.16525000000000001</c:v>
                </c:pt>
                <c:pt idx="34">
                  <c:v>-0.15490000000000001</c:v>
                </c:pt>
                <c:pt idx="35">
                  <c:v>-9.2499999999999999E-2</c:v>
                </c:pt>
                <c:pt idx="36">
                  <c:v>-9.2499999999999999E-2</c:v>
                </c:pt>
                <c:pt idx="37">
                  <c:v>-9.7000000000000003E-2</c:v>
                </c:pt>
                <c:pt idx="38">
                  <c:v>-9.7000000000000003E-2</c:v>
                </c:pt>
                <c:pt idx="39">
                  <c:v>-0.2001</c:v>
                </c:pt>
                <c:pt idx="40">
                  <c:v>-0.10249999999999999</c:v>
                </c:pt>
                <c:pt idx="41">
                  <c:v>-0.19439999999999999</c:v>
                </c:pt>
                <c:pt idx="42">
                  <c:v>-3.2599999999999997E-2</c:v>
                </c:pt>
                <c:pt idx="43">
                  <c:v>0.39439999999999997</c:v>
                </c:pt>
                <c:pt idx="44">
                  <c:v>0.39439999999999997</c:v>
                </c:pt>
                <c:pt idx="45">
                  <c:v>0.42920000000000003</c:v>
                </c:pt>
                <c:pt idx="46">
                  <c:v>0.3997</c:v>
                </c:pt>
                <c:pt idx="47">
                  <c:v>0.3997</c:v>
                </c:pt>
                <c:pt idx="48">
                  <c:v>-9.9099999999999994E-2</c:v>
                </c:pt>
                <c:pt idx="49">
                  <c:v>-0.11395</c:v>
                </c:pt>
                <c:pt idx="50">
                  <c:v>-0.10365000000000001</c:v>
                </c:pt>
                <c:pt idx="51">
                  <c:v>-0.18154999999999999</c:v>
                </c:pt>
                <c:pt idx="52">
                  <c:v>-0.13650000000000001</c:v>
                </c:pt>
                <c:pt idx="53">
                  <c:v>-0.13650000000000001</c:v>
                </c:pt>
                <c:pt idx="54">
                  <c:v>9.4000000000000004E-3</c:v>
                </c:pt>
                <c:pt idx="55">
                  <c:v>9.4000000000000004E-3</c:v>
                </c:pt>
                <c:pt idx="56">
                  <c:v>-7.6100000000000001E-2</c:v>
                </c:pt>
                <c:pt idx="57">
                  <c:v>-0.14549999999999999</c:v>
                </c:pt>
                <c:pt idx="58">
                  <c:v>-0.1043</c:v>
                </c:pt>
                <c:pt idx="59">
                  <c:v>-0.1666</c:v>
                </c:pt>
                <c:pt idx="60">
                  <c:v>-0.1666</c:v>
                </c:pt>
                <c:pt idx="61">
                  <c:v>-0.13730000000000001</c:v>
                </c:pt>
                <c:pt idx="62">
                  <c:v>-0.13730000000000001</c:v>
                </c:pt>
                <c:pt idx="63">
                  <c:v>2.8400000000000002E-2</c:v>
                </c:pt>
                <c:pt idx="64">
                  <c:v>-0.14549999999999999</c:v>
                </c:pt>
                <c:pt idx="65">
                  <c:v>-0.1464</c:v>
                </c:pt>
                <c:pt idx="66">
                  <c:v>-0.2069</c:v>
                </c:pt>
                <c:pt idx="67">
                  <c:v>-0.18360000000000001</c:v>
                </c:pt>
                <c:pt idx="68">
                  <c:v>-4.3999999999999997E-2</c:v>
                </c:pt>
                <c:pt idx="69">
                  <c:v>-0.1527</c:v>
                </c:pt>
                <c:pt idx="70">
                  <c:v>-0.12839999999999999</c:v>
                </c:pt>
                <c:pt idx="71">
                  <c:v>-0.16700000000000001</c:v>
                </c:pt>
                <c:pt idx="72">
                  <c:v>-5.8000000000000003E-2</c:v>
                </c:pt>
                <c:pt idx="73">
                  <c:v>2.5250000000000002E-2</c:v>
                </c:pt>
                <c:pt idx="74">
                  <c:v>-0.11185</c:v>
                </c:pt>
                <c:pt idx="75">
                  <c:v>-5.6649999999999999E-2</c:v>
                </c:pt>
                <c:pt idx="76">
                  <c:v>-0.1668</c:v>
                </c:pt>
                <c:pt idx="77">
                  <c:v>-0.1573</c:v>
                </c:pt>
                <c:pt idx="78">
                  <c:v>-0.18920000000000001</c:v>
                </c:pt>
                <c:pt idx="79">
                  <c:v>-0.18340000000000001</c:v>
                </c:pt>
                <c:pt idx="80">
                  <c:v>-0.20069999999999999</c:v>
                </c:pt>
                <c:pt idx="81">
                  <c:v>-0.23669999999999999</c:v>
                </c:pt>
                <c:pt idx="82">
                  <c:v>-0.22339999999999999</c:v>
                </c:pt>
                <c:pt idx="83">
                  <c:v>-0.23400000000000001</c:v>
                </c:pt>
                <c:pt idx="84">
                  <c:v>-0.27500000000000002</c:v>
                </c:pt>
                <c:pt idx="85">
                  <c:v>-0.28089999999999998</c:v>
                </c:pt>
                <c:pt idx="86">
                  <c:v>-0.32050000000000001</c:v>
                </c:pt>
                <c:pt idx="87">
                  <c:v>-0.29349999999999998</c:v>
                </c:pt>
                <c:pt idx="88">
                  <c:v>-0.28029999999999999</c:v>
                </c:pt>
                <c:pt idx="89">
                  <c:v>-0.37130000000000002</c:v>
                </c:pt>
                <c:pt idx="90">
                  <c:v>-0.29459999999999997</c:v>
                </c:pt>
                <c:pt idx="91">
                  <c:v>-0.29320000000000002</c:v>
                </c:pt>
                <c:pt idx="92">
                  <c:v>-0.2732</c:v>
                </c:pt>
                <c:pt idx="93">
                  <c:v>-0.28070000000000001</c:v>
                </c:pt>
                <c:pt idx="94">
                  <c:v>-0.26640000000000003</c:v>
                </c:pt>
                <c:pt idx="95">
                  <c:v>-0.24990000000000001</c:v>
                </c:pt>
                <c:pt idx="96">
                  <c:v>-0.24959999999999999</c:v>
                </c:pt>
                <c:pt idx="97">
                  <c:v>-0.27410000000000001</c:v>
                </c:pt>
                <c:pt idx="98">
                  <c:v>-0.217</c:v>
                </c:pt>
                <c:pt idx="99">
                  <c:v>-0.21440000000000001</c:v>
                </c:pt>
                <c:pt idx="100">
                  <c:v>-0.32240000000000002</c:v>
                </c:pt>
                <c:pt idx="101">
                  <c:v>-0.30940000000000001</c:v>
                </c:pt>
                <c:pt idx="102">
                  <c:v>-0.2959</c:v>
                </c:pt>
                <c:pt idx="103">
                  <c:v>-0.28599999999999998</c:v>
                </c:pt>
                <c:pt idx="104">
                  <c:v>-0.23949999999999999</c:v>
                </c:pt>
                <c:pt idx="105">
                  <c:v>-0.30149999999999999</c:v>
                </c:pt>
                <c:pt idx="106">
                  <c:v>-0.2412</c:v>
                </c:pt>
                <c:pt idx="107">
                  <c:v>-0.18559999999999999</c:v>
                </c:pt>
                <c:pt idx="108">
                  <c:v>-0.2034</c:v>
                </c:pt>
                <c:pt idx="109">
                  <c:v>-0.155</c:v>
                </c:pt>
                <c:pt idx="110">
                  <c:v>-0.155</c:v>
                </c:pt>
                <c:pt idx="111">
                  <c:v>-0.13469999999999999</c:v>
                </c:pt>
                <c:pt idx="112">
                  <c:v>-0.14249999999999999</c:v>
                </c:pt>
                <c:pt idx="113">
                  <c:v>-9.5600000000000004E-2</c:v>
                </c:pt>
                <c:pt idx="114">
                  <c:v>-4.24E-2</c:v>
                </c:pt>
                <c:pt idx="115">
                  <c:v>1.9599999999999999E-2</c:v>
                </c:pt>
                <c:pt idx="116">
                  <c:v>-8.2000000000000003E-2</c:v>
                </c:pt>
                <c:pt idx="117">
                  <c:v>-8.2000000000000003E-2</c:v>
                </c:pt>
                <c:pt idx="118">
                  <c:v>5.11E-2</c:v>
                </c:pt>
                <c:pt idx="119">
                  <c:v>-0.10680000000000001</c:v>
                </c:pt>
                <c:pt idx="120">
                  <c:v>-0.10680000000000001</c:v>
                </c:pt>
                <c:pt idx="121">
                  <c:v>-7.0499999999999993E-2</c:v>
                </c:pt>
                <c:pt idx="122">
                  <c:v>-8.1000000000000003E-2</c:v>
                </c:pt>
                <c:pt idx="123">
                  <c:v>-9.7000000000000003E-2</c:v>
                </c:pt>
                <c:pt idx="124">
                  <c:v>-0.1231</c:v>
                </c:pt>
                <c:pt idx="125">
                  <c:v>-0.1123</c:v>
                </c:pt>
                <c:pt idx="126">
                  <c:v>-7.5200000000000003E-2</c:v>
                </c:pt>
                <c:pt idx="127">
                  <c:v>-7.5200000000000003E-2</c:v>
                </c:pt>
                <c:pt idx="128">
                  <c:v>-5.7799999999999997E-2</c:v>
                </c:pt>
                <c:pt idx="129">
                  <c:v>-2.8199999999999999E-2</c:v>
                </c:pt>
                <c:pt idx="130">
                  <c:v>-6.7500000000000004E-2</c:v>
                </c:pt>
                <c:pt idx="131">
                  <c:v>-1.12E-2</c:v>
                </c:pt>
                <c:pt idx="132">
                  <c:v>6.9400000000000003E-2</c:v>
                </c:pt>
                <c:pt idx="133">
                  <c:v>-2.7199999999999998E-2</c:v>
                </c:pt>
                <c:pt idx="134">
                  <c:v>-7.4999999999999997E-3</c:v>
                </c:pt>
                <c:pt idx="135">
                  <c:v>1.7000000000000001E-2</c:v>
                </c:pt>
                <c:pt idx="136">
                  <c:v>6.5799999999999997E-2</c:v>
                </c:pt>
                <c:pt idx="137">
                  <c:v>6.3899999999999998E-2</c:v>
                </c:pt>
                <c:pt idx="138">
                  <c:v>-0.1938</c:v>
                </c:pt>
                <c:pt idx="139">
                  <c:v>-0.13320000000000001</c:v>
                </c:pt>
                <c:pt idx="140">
                  <c:v>-5.8299999999999998E-2</c:v>
                </c:pt>
                <c:pt idx="141">
                  <c:v>-4.4200000000000003E-2</c:v>
                </c:pt>
                <c:pt idx="142">
                  <c:v>4.1300000000000003E-2</c:v>
                </c:pt>
                <c:pt idx="143">
                  <c:v>4.1000000000000003E-3</c:v>
                </c:pt>
                <c:pt idx="144">
                  <c:v>-4.1399999999999999E-2</c:v>
                </c:pt>
                <c:pt idx="145">
                  <c:v>-9.7000000000000003E-2</c:v>
                </c:pt>
                <c:pt idx="146">
                  <c:v>-9.8599999999999993E-2</c:v>
                </c:pt>
                <c:pt idx="147">
                  <c:v>-9.8599999999999993E-2</c:v>
                </c:pt>
                <c:pt idx="148">
                  <c:v>-1.06E-2</c:v>
                </c:pt>
                <c:pt idx="149">
                  <c:v>-0.1797</c:v>
                </c:pt>
                <c:pt idx="150">
                  <c:v>-0.18679999999999999</c:v>
                </c:pt>
                <c:pt idx="151">
                  <c:v>1.4200000000000001E-2</c:v>
                </c:pt>
                <c:pt idx="152">
                  <c:v>8.4849999999999995E-2</c:v>
                </c:pt>
                <c:pt idx="153">
                  <c:v>-1E-4</c:v>
                </c:pt>
                <c:pt idx="154">
                  <c:v>5.4899999999999997E-2</c:v>
                </c:pt>
                <c:pt idx="155">
                  <c:v>-1E-4</c:v>
                </c:pt>
                <c:pt idx="156">
                  <c:v>-8.5400000000000004E-2</c:v>
                </c:pt>
                <c:pt idx="157">
                  <c:v>1.5800000000000002E-2</c:v>
                </c:pt>
                <c:pt idx="158">
                  <c:v>1.5800000000000002E-2</c:v>
                </c:pt>
                <c:pt idx="159">
                  <c:v>4.9099999999999998E-2</c:v>
                </c:pt>
                <c:pt idx="160">
                  <c:v>-0.14710000000000001</c:v>
                </c:pt>
                <c:pt idx="161">
                  <c:v>-0.1008</c:v>
                </c:pt>
                <c:pt idx="162">
                  <c:v>4.0000000000000001E-3</c:v>
                </c:pt>
                <c:pt idx="163">
                  <c:v>-1.205E-2</c:v>
                </c:pt>
                <c:pt idx="164">
                  <c:v>-1.7299999999999999E-2</c:v>
                </c:pt>
                <c:pt idx="165">
                  <c:v>-0.23519999999999999</c:v>
                </c:pt>
                <c:pt idx="166">
                  <c:v>-0.21490000000000001</c:v>
                </c:pt>
                <c:pt idx="167">
                  <c:v>-0.12670000000000001</c:v>
                </c:pt>
                <c:pt idx="168">
                  <c:v>-0.12670000000000001</c:v>
                </c:pt>
                <c:pt idx="169">
                  <c:v>5.74E-2</c:v>
                </c:pt>
                <c:pt idx="170">
                  <c:v>1.0200000000000001E-2</c:v>
                </c:pt>
                <c:pt idx="171">
                  <c:v>-7.5600000000000001E-2</c:v>
                </c:pt>
                <c:pt idx="172">
                  <c:v>-7.5600000000000001E-2</c:v>
                </c:pt>
                <c:pt idx="173">
                  <c:v>-0.1605</c:v>
                </c:pt>
                <c:pt idx="174">
                  <c:v>-0.21029999999999999</c:v>
                </c:pt>
                <c:pt idx="175">
                  <c:v>-0.19409999999999999</c:v>
                </c:pt>
                <c:pt idx="176">
                  <c:v>-0.25009999999999999</c:v>
                </c:pt>
                <c:pt idx="177">
                  <c:v>-0.22950000000000001</c:v>
                </c:pt>
                <c:pt idx="178">
                  <c:v>-0.21279999999999999</c:v>
                </c:pt>
                <c:pt idx="179">
                  <c:v>-0.2636</c:v>
                </c:pt>
                <c:pt idx="180">
                  <c:v>-0.1174</c:v>
                </c:pt>
                <c:pt idx="181">
                  <c:v>-0.22950000000000001</c:v>
                </c:pt>
                <c:pt idx="182">
                  <c:v>-0.17249999999999999</c:v>
                </c:pt>
                <c:pt idx="183">
                  <c:v>-0.2482</c:v>
                </c:pt>
                <c:pt idx="184">
                  <c:v>-0.27360000000000001</c:v>
                </c:pt>
                <c:pt idx="185">
                  <c:v>-0.2712</c:v>
                </c:pt>
                <c:pt idx="186">
                  <c:v>-0.2505</c:v>
                </c:pt>
                <c:pt idx="187">
                  <c:v>-0.20030000000000001</c:v>
                </c:pt>
                <c:pt idx="188">
                  <c:v>-0.24840000000000001</c:v>
                </c:pt>
                <c:pt idx="189">
                  <c:v>-0.2656</c:v>
                </c:pt>
                <c:pt idx="190">
                  <c:v>-0.27110000000000001</c:v>
                </c:pt>
                <c:pt idx="191">
                  <c:v>-0.32319999999999999</c:v>
                </c:pt>
                <c:pt idx="192">
                  <c:v>-0.31759999999999999</c:v>
                </c:pt>
                <c:pt idx="193">
                  <c:v>-0.38179999999999997</c:v>
                </c:pt>
                <c:pt idx="194">
                  <c:v>-0.33739999999999998</c:v>
                </c:pt>
                <c:pt idx="195">
                  <c:v>-0.33739999999999998</c:v>
                </c:pt>
                <c:pt idx="196">
                  <c:v>-0.26079999999999998</c:v>
                </c:pt>
                <c:pt idx="197">
                  <c:v>-0.18579999999999999</c:v>
                </c:pt>
                <c:pt idx="198">
                  <c:v>-0.107</c:v>
                </c:pt>
                <c:pt idx="199">
                  <c:v>-0.107</c:v>
                </c:pt>
                <c:pt idx="200">
                  <c:v>-0.14180000000000001</c:v>
                </c:pt>
                <c:pt idx="201">
                  <c:v>-0.1343</c:v>
                </c:pt>
                <c:pt idx="202">
                  <c:v>-0.1343</c:v>
                </c:pt>
                <c:pt idx="203">
                  <c:v>-0.21110000000000001</c:v>
                </c:pt>
                <c:pt idx="204">
                  <c:v>-0.22090000000000001</c:v>
                </c:pt>
                <c:pt idx="205">
                  <c:v>-0.27729999999999999</c:v>
                </c:pt>
                <c:pt idx="206">
                  <c:v>-0.27729999999999999</c:v>
                </c:pt>
                <c:pt idx="207">
                  <c:v>-0.13539999999999999</c:v>
                </c:pt>
                <c:pt idx="208">
                  <c:v>-0.26169999999999999</c:v>
                </c:pt>
                <c:pt idx="209">
                  <c:v>-0.14599999999999999</c:v>
                </c:pt>
                <c:pt idx="210">
                  <c:v>-0.25030000000000002</c:v>
                </c:pt>
                <c:pt idx="211">
                  <c:v>-0.12889999999999999</c:v>
                </c:pt>
                <c:pt idx="212">
                  <c:v>-0.29099999999999998</c:v>
                </c:pt>
                <c:pt idx="213">
                  <c:v>-0.31190000000000001</c:v>
                </c:pt>
                <c:pt idx="214">
                  <c:v>-0.38140000000000002</c:v>
                </c:pt>
                <c:pt idx="215">
                  <c:v>-0.38140000000000002</c:v>
                </c:pt>
                <c:pt idx="216">
                  <c:v>-0.35020000000000001</c:v>
                </c:pt>
                <c:pt idx="217">
                  <c:v>-0.33939999999999998</c:v>
                </c:pt>
                <c:pt idx="218">
                  <c:v>-0.30520000000000003</c:v>
                </c:pt>
                <c:pt idx="219">
                  <c:v>-0.3014</c:v>
                </c:pt>
                <c:pt idx="220">
                  <c:v>-0.1789</c:v>
                </c:pt>
                <c:pt idx="221">
                  <c:v>-0.15390000000000001</c:v>
                </c:pt>
                <c:pt idx="222">
                  <c:v>-0.16420000000000001</c:v>
                </c:pt>
                <c:pt idx="223">
                  <c:v>-0.2351</c:v>
                </c:pt>
                <c:pt idx="224">
                  <c:v>-0.30470000000000003</c:v>
                </c:pt>
                <c:pt idx="225">
                  <c:v>-0.22320000000000001</c:v>
                </c:pt>
                <c:pt idx="226">
                  <c:v>-0.22320000000000001</c:v>
                </c:pt>
                <c:pt idx="227">
                  <c:v>-0.25340000000000001</c:v>
                </c:pt>
                <c:pt idx="228">
                  <c:v>-0.24249999999999999</c:v>
                </c:pt>
                <c:pt idx="229">
                  <c:v>-0.126</c:v>
                </c:pt>
                <c:pt idx="230">
                  <c:v>-0.1308</c:v>
                </c:pt>
                <c:pt idx="231">
                  <c:v>-0.1308</c:v>
                </c:pt>
                <c:pt idx="232">
                  <c:v>-3.1199999999999999E-2</c:v>
                </c:pt>
                <c:pt idx="233">
                  <c:v>1.03E-2</c:v>
                </c:pt>
                <c:pt idx="234">
                  <c:v>-0.1147</c:v>
                </c:pt>
                <c:pt idx="235">
                  <c:v>-9.4500000000000001E-2</c:v>
                </c:pt>
                <c:pt idx="236">
                  <c:v>-0.10009999999999999</c:v>
                </c:pt>
                <c:pt idx="237">
                  <c:v>-0.13800000000000001</c:v>
                </c:pt>
                <c:pt idx="238">
                  <c:v>-0.11020000000000001</c:v>
                </c:pt>
                <c:pt idx="239">
                  <c:v>-0.13589999999999999</c:v>
                </c:pt>
                <c:pt idx="240">
                  <c:v>-0.13589999999999999</c:v>
                </c:pt>
                <c:pt idx="241">
                  <c:v>-1.1999999999999999E-3</c:v>
                </c:pt>
                <c:pt idx="242">
                  <c:v>-6.0199999999999997E-2</c:v>
                </c:pt>
                <c:pt idx="243">
                  <c:v>-6.0199999999999997E-2</c:v>
                </c:pt>
                <c:pt idx="244">
                  <c:v>0.2172</c:v>
                </c:pt>
                <c:pt idx="245">
                  <c:v>0.2039</c:v>
                </c:pt>
                <c:pt idx="246">
                  <c:v>0.20169999999999999</c:v>
                </c:pt>
                <c:pt idx="247">
                  <c:v>0.187</c:v>
                </c:pt>
                <c:pt idx="248">
                  <c:v>0.17610000000000001</c:v>
                </c:pt>
                <c:pt idx="249">
                  <c:v>5.0099999999999999E-2</c:v>
                </c:pt>
                <c:pt idx="250">
                  <c:v>8.2600000000000007E-2</c:v>
                </c:pt>
                <c:pt idx="251">
                  <c:v>0.1915</c:v>
                </c:pt>
                <c:pt idx="252">
                  <c:v>0.16600000000000001</c:v>
                </c:pt>
                <c:pt idx="253">
                  <c:v>-0.36420000000000002</c:v>
                </c:pt>
                <c:pt idx="254">
                  <c:v>-0.39200000000000002</c:v>
                </c:pt>
                <c:pt idx="255">
                  <c:v>-0.36399999999999999</c:v>
                </c:pt>
                <c:pt idx="256">
                  <c:v>-0.41170000000000001</c:v>
                </c:pt>
                <c:pt idx="257">
                  <c:v>-0.42514999999999997</c:v>
                </c:pt>
                <c:pt idx="258">
                  <c:v>-0.40455000000000002</c:v>
                </c:pt>
                <c:pt idx="259">
                  <c:v>-0.42</c:v>
                </c:pt>
                <c:pt idx="260">
                  <c:v>-0.36870000000000003</c:v>
                </c:pt>
                <c:pt idx="261">
                  <c:v>-0.29415000000000002</c:v>
                </c:pt>
                <c:pt idx="262">
                  <c:v>-0.27725</c:v>
                </c:pt>
                <c:pt idx="263">
                  <c:v>-0.43209999999999998</c:v>
                </c:pt>
                <c:pt idx="264">
                  <c:v>-0.42449999999999999</c:v>
                </c:pt>
                <c:pt idx="265">
                  <c:v>-0.38290000000000002</c:v>
                </c:pt>
                <c:pt idx="266">
                  <c:v>-0.33889999999999998</c:v>
                </c:pt>
                <c:pt idx="267">
                  <c:v>-0.30259999999999998</c:v>
                </c:pt>
                <c:pt idx="268">
                  <c:v>-0.30259999999999998</c:v>
                </c:pt>
                <c:pt idx="269">
                  <c:v>-0.32940000000000003</c:v>
                </c:pt>
                <c:pt idx="270">
                  <c:v>-0.37369999999999998</c:v>
                </c:pt>
                <c:pt idx="271">
                  <c:v>-0.37369999999999998</c:v>
                </c:pt>
                <c:pt idx="272">
                  <c:v>-0.28970000000000001</c:v>
                </c:pt>
                <c:pt idx="273">
                  <c:v>-0.34389999999999998</c:v>
                </c:pt>
                <c:pt idx="274">
                  <c:v>-0.33829999999999999</c:v>
                </c:pt>
                <c:pt idx="275">
                  <c:v>-0.39500000000000002</c:v>
                </c:pt>
                <c:pt idx="276">
                  <c:v>-0.39610000000000001</c:v>
                </c:pt>
                <c:pt idx="277">
                  <c:v>-0.41170000000000001</c:v>
                </c:pt>
                <c:pt idx="278">
                  <c:v>-0.41170000000000001</c:v>
                </c:pt>
                <c:pt idx="279">
                  <c:v>-0.23910000000000001</c:v>
                </c:pt>
                <c:pt idx="280">
                  <c:v>-0.2445</c:v>
                </c:pt>
                <c:pt idx="281">
                  <c:v>-0.1333</c:v>
                </c:pt>
                <c:pt idx="282">
                  <c:v>-4.0599999999999997E-2</c:v>
                </c:pt>
                <c:pt idx="283">
                  <c:v>-0.19769999999999999</c:v>
                </c:pt>
                <c:pt idx="284">
                  <c:v>-7.4000000000000003E-3</c:v>
                </c:pt>
                <c:pt idx="285">
                  <c:v>-4.2549999999999998E-2</c:v>
                </c:pt>
                <c:pt idx="286">
                  <c:v>-8.3000000000000001E-3</c:v>
                </c:pt>
                <c:pt idx="287">
                  <c:v>9.5000000000000001E-2</c:v>
                </c:pt>
                <c:pt idx="288">
                  <c:v>6.7799999999999999E-2</c:v>
                </c:pt>
                <c:pt idx="289">
                  <c:v>-2.2700000000000001E-2</c:v>
                </c:pt>
                <c:pt idx="290">
                  <c:v>-0.21510000000000001</c:v>
                </c:pt>
                <c:pt idx="291">
                  <c:v>-2.2800000000000001E-2</c:v>
                </c:pt>
                <c:pt idx="292">
                  <c:v>-0.10979999999999999</c:v>
                </c:pt>
                <c:pt idx="293">
                  <c:v>0.1231</c:v>
                </c:pt>
                <c:pt idx="294">
                  <c:v>0.1338</c:v>
                </c:pt>
                <c:pt idx="295">
                  <c:v>0.1338</c:v>
                </c:pt>
                <c:pt idx="296">
                  <c:v>0.2278</c:v>
                </c:pt>
                <c:pt idx="297">
                  <c:v>5.91E-2</c:v>
                </c:pt>
                <c:pt idx="298">
                  <c:v>0.28244999999999998</c:v>
                </c:pt>
                <c:pt idx="299">
                  <c:v>0.1356</c:v>
                </c:pt>
                <c:pt idx="300">
                  <c:v>0.31509999999999999</c:v>
                </c:pt>
                <c:pt idx="301">
                  <c:v>0.19769999999999999</c:v>
                </c:pt>
                <c:pt idx="302">
                  <c:v>0.19769999999999999</c:v>
                </c:pt>
                <c:pt idx="303">
                  <c:v>0.1341</c:v>
                </c:pt>
                <c:pt idx="304">
                  <c:v>0.1341</c:v>
                </c:pt>
                <c:pt idx="305">
                  <c:v>0.12180000000000001</c:v>
                </c:pt>
                <c:pt idx="306">
                  <c:v>0.2984</c:v>
                </c:pt>
                <c:pt idx="307">
                  <c:v>0.31230000000000002</c:v>
                </c:pt>
                <c:pt idx="308">
                  <c:v>0.33910000000000001</c:v>
                </c:pt>
                <c:pt idx="309">
                  <c:v>0.33679999999999999</c:v>
                </c:pt>
                <c:pt idx="310">
                  <c:v>0.33600000000000002</c:v>
                </c:pt>
                <c:pt idx="311">
                  <c:v>0.2787</c:v>
                </c:pt>
                <c:pt idx="312">
                  <c:v>0.2787</c:v>
                </c:pt>
                <c:pt idx="313">
                  <c:v>0.25059999999999999</c:v>
                </c:pt>
                <c:pt idx="314">
                  <c:v>0.1348</c:v>
                </c:pt>
                <c:pt idx="315">
                  <c:v>0.2331</c:v>
                </c:pt>
                <c:pt idx="316">
                  <c:v>0.18540000000000001</c:v>
                </c:pt>
                <c:pt idx="317">
                  <c:v>0.1565</c:v>
                </c:pt>
                <c:pt idx="318">
                  <c:v>0.21290000000000001</c:v>
                </c:pt>
                <c:pt idx="319">
                  <c:v>0.21290000000000001</c:v>
                </c:pt>
                <c:pt idx="320">
                  <c:v>0.15939999999999999</c:v>
                </c:pt>
                <c:pt idx="321">
                  <c:v>0.15939999999999999</c:v>
                </c:pt>
                <c:pt idx="322">
                  <c:v>0.15060000000000001</c:v>
                </c:pt>
                <c:pt idx="323">
                  <c:v>0.16170000000000001</c:v>
                </c:pt>
                <c:pt idx="324">
                  <c:v>0.14699999999999999</c:v>
                </c:pt>
                <c:pt idx="325">
                  <c:v>0.14699999999999999</c:v>
                </c:pt>
                <c:pt idx="326">
                  <c:v>0.21929999999999999</c:v>
                </c:pt>
                <c:pt idx="327">
                  <c:v>-0.2069</c:v>
                </c:pt>
                <c:pt idx="328">
                  <c:v>-0.14199999999999999</c:v>
                </c:pt>
                <c:pt idx="329">
                  <c:v>-4.5999999999999999E-3</c:v>
                </c:pt>
                <c:pt idx="330">
                  <c:v>-6.3E-3</c:v>
                </c:pt>
                <c:pt idx="331">
                  <c:v>-6.3E-3</c:v>
                </c:pt>
                <c:pt idx="332">
                  <c:v>-6.3E-3</c:v>
                </c:pt>
                <c:pt idx="333">
                  <c:v>-3.7699999999999997E-2</c:v>
                </c:pt>
                <c:pt idx="334">
                  <c:v>-5.5599999999999997E-2</c:v>
                </c:pt>
                <c:pt idx="335">
                  <c:v>-0.1164</c:v>
                </c:pt>
                <c:pt idx="336">
                  <c:v>-0.1164</c:v>
                </c:pt>
                <c:pt idx="337">
                  <c:v>-0.186</c:v>
                </c:pt>
                <c:pt idx="338">
                  <c:v>-7.7600000000000002E-2</c:v>
                </c:pt>
                <c:pt idx="339">
                  <c:v>-7.7600000000000002E-2</c:v>
                </c:pt>
                <c:pt idx="340">
                  <c:v>-7.7600000000000002E-2</c:v>
                </c:pt>
                <c:pt idx="341">
                  <c:v>-0.2019</c:v>
                </c:pt>
                <c:pt idx="342">
                  <c:v>-0.29199999999999998</c:v>
                </c:pt>
                <c:pt idx="343">
                  <c:v>-0.32250000000000001</c:v>
                </c:pt>
                <c:pt idx="344">
                  <c:v>-0.2757</c:v>
                </c:pt>
                <c:pt idx="345">
                  <c:v>-0.34239999999999998</c:v>
                </c:pt>
                <c:pt idx="346">
                  <c:v>-0.25305</c:v>
                </c:pt>
                <c:pt idx="347">
                  <c:v>-0.25619999999999998</c:v>
                </c:pt>
                <c:pt idx="348">
                  <c:v>-0.26519999999999999</c:v>
                </c:pt>
                <c:pt idx="349">
                  <c:v>-0.16700000000000001</c:v>
                </c:pt>
                <c:pt idx="350">
                  <c:v>-0.13564999999999999</c:v>
                </c:pt>
                <c:pt idx="351">
                  <c:v>-0.13564999999999999</c:v>
                </c:pt>
                <c:pt idx="352">
                  <c:v>-0.2218</c:v>
                </c:pt>
                <c:pt idx="353">
                  <c:v>-0.2019</c:v>
                </c:pt>
                <c:pt idx="354">
                  <c:v>-0.18279999999999999</c:v>
                </c:pt>
                <c:pt idx="355">
                  <c:v>-0.20330000000000001</c:v>
                </c:pt>
                <c:pt idx="356">
                  <c:v>-0.24349999999999999</c:v>
                </c:pt>
                <c:pt idx="357">
                  <c:v>-0.13689999999999999</c:v>
                </c:pt>
                <c:pt idx="358">
                  <c:v>-0.2036</c:v>
                </c:pt>
                <c:pt idx="359">
                  <c:v>-0.26869999999999999</c:v>
                </c:pt>
                <c:pt idx="360">
                  <c:v>-0.17100000000000001</c:v>
                </c:pt>
                <c:pt idx="361">
                  <c:v>-0.20119999999999999</c:v>
                </c:pt>
                <c:pt idx="362">
                  <c:v>-0.2054</c:v>
                </c:pt>
                <c:pt idx="363">
                  <c:v>-0.2195</c:v>
                </c:pt>
                <c:pt idx="364">
                  <c:v>-0.17580000000000001</c:v>
                </c:pt>
                <c:pt idx="365">
                  <c:v>-0.20519999999999999</c:v>
                </c:pt>
                <c:pt idx="366">
                  <c:v>-0.12720000000000001</c:v>
                </c:pt>
                <c:pt idx="367">
                  <c:v>-0.12720000000000001</c:v>
                </c:pt>
                <c:pt idx="368">
                  <c:v>-0.19089999999999999</c:v>
                </c:pt>
                <c:pt idx="369">
                  <c:v>-0.15709999999999999</c:v>
                </c:pt>
                <c:pt idx="370">
                  <c:v>-0.14729999999999999</c:v>
                </c:pt>
                <c:pt idx="371">
                  <c:v>-7.7100000000000002E-2</c:v>
                </c:pt>
                <c:pt idx="372">
                  <c:v>-7.0300000000000001E-2</c:v>
                </c:pt>
                <c:pt idx="373">
                  <c:v>-9.2600000000000002E-2</c:v>
                </c:pt>
                <c:pt idx="374">
                  <c:v>-9.2600000000000002E-2</c:v>
                </c:pt>
                <c:pt idx="375">
                  <c:v>-0.11325</c:v>
                </c:pt>
                <c:pt idx="376">
                  <c:v>-0.15690000000000001</c:v>
                </c:pt>
                <c:pt idx="377">
                  <c:v>-0.15690000000000001</c:v>
                </c:pt>
                <c:pt idx="378">
                  <c:v>-0.1145</c:v>
                </c:pt>
                <c:pt idx="379">
                  <c:v>-0.1774</c:v>
                </c:pt>
                <c:pt idx="380">
                  <c:v>-0.19650000000000001</c:v>
                </c:pt>
                <c:pt idx="381">
                  <c:v>-0.18729999999999999</c:v>
                </c:pt>
                <c:pt idx="382">
                  <c:v>-0.1036</c:v>
                </c:pt>
                <c:pt idx="383">
                  <c:v>-0.1714</c:v>
                </c:pt>
                <c:pt idx="384">
                  <c:v>-0.1714</c:v>
                </c:pt>
                <c:pt idx="385">
                  <c:v>-0.17180000000000001</c:v>
                </c:pt>
                <c:pt idx="386">
                  <c:v>-0.16520000000000001</c:v>
                </c:pt>
                <c:pt idx="387">
                  <c:v>-0.19089999999999999</c:v>
                </c:pt>
                <c:pt idx="388">
                  <c:v>-0.1802</c:v>
                </c:pt>
                <c:pt idx="389">
                  <c:v>-0.14899999999999999</c:v>
                </c:pt>
                <c:pt idx="390">
                  <c:v>-0.16209999999999999</c:v>
                </c:pt>
                <c:pt idx="391">
                  <c:v>-0.17799999999999999</c:v>
                </c:pt>
                <c:pt idx="392">
                  <c:v>-0.17799999999999999</c:v>
                </c:pt>
                <c:pt idx="393">
                  <c:v>-0.18540000000000001</c:v>
                </c:pt>
                <c:pt idx="394">
                  <c:v>-0.1739</c:v>
                </c:pt>
                <c:pt idx="395">
                  <c:v>-0.1401</c:v>
                </c:pt>
                <c:pt idx="396">
                  <c:v>-9.8199999999999996E-2</c:v>
                </c:pt>
                <c:pt idx="397">
                  <c:v>-8.5599999999999996E-2</c:v>
                </c:pt>
                <c:pt idx="398">
                  <c:v>-8.5599999999999996E-2</c:v>
                </c:pt>
                <c:pt idx="399">
                  <c:v>-8.1900000000000001E-2</c:v>
                </c:pt>
                <c:pt idx="400">
                  <c:v>-8.8999999999999996E-2</c:v>
                </c:pt>
                <c:pt idx="401">
                  <c:v>-7.7200000000000005E-2</c:v>
                </c:pt>
                <c:pt idx="402">
                  <c:v>-8.4900000000000003E-2</c:v>
                </c:pt>
                <c:pt idx="403">
                  <c:v>-8.2000000000000003E-2</c:v>
                </c:pt>
                <c:pt idx="404">
                  <c:v>-9.1700000000000004E-2</c:v>
                </c:pt>
                <c:pt idx="405">
                  <c:v>-0.1103</c:v>
                </c:pt>
                <c:pt idx="406">
                  <c:v>-0.10970000000000001</c:v>
                </c:pt>
                <c:pt idx="407">
                  <c:v>-8.1000000000000003E-2</c:v>
                </c:pt>
                <c:pt idx="408">
                  <c:v>-8.1000000000000003E-2</c:v>
                </c:pt>
                <c:pt idx="409">
                  <c:v>-0.1123</c:v>
                </c:pt>
                <c:pt idx="410">
                  <c:v>-0.18959999999999999</c:v>
                </c:pt>
                <c:pt idx="411">
                  <c:v>-0.25019999999999998</c:v>
                </c:pt>
                <c:pt idx="412">
                  <c:v>-0.24929999999999999</c:v>
                </c:pt>
                <c:pt idx="413">
                  <c:v>-0.29659999999999997</c:v>
                </c:pt>
                <c:pt idx="414">
                  <c:v>-0.33979999999999999</c:v>
                </c:pt>
                <c:pt idx="415">
                  <c:v>-0.20080000000000001</c:v>
                </c:pt>
                <c:pt idx="416">
                  <c:v>-0.16669999999999999</c:v>
                </c:pt>
                <c:pt idx="417">
                  <c:v>-0.222</c:v>
                </c:pt>
                <c:pt idx="418">
                  <c:v>-0.222</c:v>
                </c:pt>
                <c:pt idx="419">
                  <c:v>-0.2636</c:v>
                </c:pt>
                <c:pt idx="420">
                  <c:v>-0.32269999999999999</c:v>
                </c:pt>
                <c:pt idx="421">
                  <c:v>-0.2712</c:v>
                </c:pt>
                <c:pt idx="422">
                  <c:v>-0.18920000000000001</c:v>
                </c:pt>
                <c:pt idx="423">
                  <c:v>-0.27189999999999998</c:v>
                </c:pt>
                <c:pt idx="424">
                  <c:v>-0.32290000000000002</c:v>
                </c:pt>
                <c:pt idx="425">
                  <c:v>-0.26910000000000001</c:v>
                </c:pt>
                <c:pt idx="426">
                  <c:v>-0.26910000000000001</c:v>
                </c:pt>
                <c:pt idx="427">
                  <c:v>-0.15140000000000001</c:v>
                </c:pt>
                <c:pt idx="428">
                  <c:v>-9.9400000000000002E-2</c:v>
                </c:pt>
                <c:pt idx="429">
                  <c:v>-0.15140000000000001</c:v>
                </c:pt>
                <c:pt idx="430">
                  <c:v>-0.19900000000000001</c:v>
                </c:pt>
                <c:pt idx="431">
                  <c:v>-0.34499999999999997</c:v>
                </c:pt>
                <c:pt idx="432">
                  <c:v>-0.34499999999999997</c:v>
                </c:pt>
                <c:pt idx="433">
                  <c:v>-0.3075</c:v>
                </c:pt>
                <c:pt idx="434">
                  <c:v>-0.37969999999999998</c:v>
                </c:pt>
                <c:pt idx="435">
                  <c:v>-0.35770000000000002</c:v>
                </c:pt>
                <c:pt idx="436">
                  <c:v>-0.34250000000000003</c:v>
                </c:pt>
                <c:pt idx="437">
                  <c:v>-0.32840000000000003</c:v>
                </c:pt>
                <c:pt idx="438">
                  <c:v>-0.32840000000000003</c:v>
                </c:pt>
                <c:pt idx="439">
                  <c:v>-0.30509999999999998</c:v>
                </c:pt>
                <c:pt idx="440">
                  <c:v>-0.29430000000000001</c:v>
                </c:pt>
                <c:pt idx="441">
                  <c:v>-0.36930000000000002</c:v>
                </c:pt>
                <c:pt idx="442">
                  <c:v>-0.34710000000000002</c:v>
                </c:pt>
                <c:pt idx="443">
                  <c:v>-0.34710000000000002</c:v>
                </c:pt>
                <c:pt idx="444">
                  <c:v>-0.37990000000000002</c:v>
                </c:pt>
                <c:pt idx="445">
                  <c:v>-0.36630000000000001</c:v>
                </c:pt>
                <c:pt idx="446">
                  <c:v>-0.4128</c:v>
                </c:pt>
                <c:pt idx="447">
                  <c:v>-0.4471</c:v>
                </c:pt>
                <c:pt idx="448">
                  <c:v>-0.4869</c:v>
                </c:pt>
                <c:pt idx="449">
                  <c:v>-0.48170000000000002</c:v>
                </c:pt>
                <c:pt idx="450">
                  <c:v>-0.44519999999999998</c:v>
                </c:pt>
                <c:pt idx="451">
                  <c:v>-0.45789999999999997</c:v>
                </c:pt>
                <c:pt idx="452">
                  <c:v>-0.37290000000000001</c:v>
                </c:pt>
                <c:pt idx="453">
                  <c:v>-0.36499999999999999</c:v>
                </c:pt>
                <c:pt idx="454">
                  <c:v>-0.39040000000000002</c:v>
                </c:pt>
                <c:pt idx="455">
                  <c:v>-0.4209</c:v>
                </c:pt>
                <c:pt idx="456">
                  <c:v>-0.436</c:v>
                </c:pt>
                <c:pt idx="457">
                  <c:v>-0.40720000000000001</c:v>
                </c:pt>
                <c:pt idx="458">
                  <c:v>-0.43009999999999998</c:v>
                </c:pt>
                <c:pt idx="459">
                  <c:v>-0.45369999999999999</c:v>
                </c:pt>
                <c:pt idx="460">
                  <c:v>-0.39150000000000001</c:v>
                </c:pt>
                <c:pt idx="461">
                  <c:v>-0.43149999999999999</c:v>
                </c:pt>
                <c:pt idx="462">
                  <c:v>-0.34050000000000002</c:v>
                </c:pt>
                <c:pt idx="463">
                  <c:v>-0.40860000000000002</c:v>
                </c:pt>
                <c:pt idx="464">
                  <c:v>-0.34820000000000001</c:v>
                </c:pt>
                <c:pt idx="465">
                  <c:v>-0.32300000000000001</c:v>
                </c:pt>
                <c:pt idx="466">
                  <c:v>-0.36280000000000001</c:v>
                </c:pt>
                <c:pt idx="467">
                  <c:v>-0.36280000000000001</c:v>
                </c:pt>
                <c:pt idx="468">
                  <c:v>-0.34100000000000003</c:v>
                </c:pt>
                <c:pt idx="469">
                  <c:v>-0.34100000000000003</c:v>
                </c:pt>
                <c:pt idx="470">
                  <c:v>-0.28770000000000001</c:v>
                </c:pt>
                <c:pt idx="471">
                  <c:v>-0.30620000000000003</c:v>
                </c:pt>
                <c:pt idx="472">
                  <c:v>-0.2084</c:v>
                </c:pt>
                <c:pt idx="473">
                  <c:v>-0.23630000000000001</c:v>
                </c:pt>
                <c:pt idx="474">
                  <c:v>-0.23849999999999999</c:v>
                </c:pt>
                <c:pt idx="475">
                  <c:v>-0.123</c:v>
                </c:pt>
                <c:pt idx="476">
                  <c:v>-0.28320000000000001</c:v>
                </c:pt>
                <c:pt idx="477">
                  <c:v>-0.123</c:v>
                </c:pt>
                <c:pt idx="478">
                  <c:v>-0.123</c:v>
                </c:pt>
                <c:pt idx="479">
                  <c:v>-0.1046</c:v>
                </c:pt>
                <c:pt idx="480">
                  <c:v>-0.1046</c:v>
                </c:pt>
                <c:pt idx="481">
                  <c:v>-8.7800000000000003E-2</c:v>
                </c:pt>
                <c:pt idx="482">
                  <c:v>3.8999999999999998E-3</c:v>
                </c:pt>
                <c:pt idx="483">
                  <c:v>-1.95E-2</c:v>
                </c:pt>
                <c:pt idx="484">
                  <c:v>-1.95E-2</c:v>
                </c:pt>
                <c:pt idx="485">
                  <c:v>-0.2142</c:v>
                </c:pt>
                <c:pt idx="486">
                  <c:v>-2.7799999999999998E-2</c:v>
                </c:pt>
                <c:pt idx="487">
                  <c:v>3.9699999999999999E-2</c:v>
                </c:pt>
                <c:pt idx="488">
                  <c:v>6.3299999999999995E-2</c:v>
                </c:pt>
                <c:pt idx="489">
                  <c:v>4.0399999999999998E-2</c:v>
                </c:pt>
                <c:pt idx="490">
                  <c:v>4.0399999999999998E-2</c:v>
                </c:pt>
                <c:pt idx="491">
                  <c:v>-7.7999999999999996E-3</c:v>
                </c:pt>
                <c:pt idx="492">
                  <c:v>-3.1399999999999997E-2</c:v>
                </c:pt>
                <c:pt idx="493">
                  <c:v>2.6100000000000002E-2</c:v>
                </c:pt>
                <c:pt idx="494">
                  <c:v>3.6999999999999998E-2</c:v>
                </c:pt>
                <c:pt idx="495">
                  <c:v>-7.6100000000000001E-2</c:v>
                </c:pt>
                <c:pt idx="496">
                  <c:v>-0.14549999999999999</c:v>
                </c:pt>
                <c:pt idx="497">
                  <c:v>-0.14319999999999999</c:v>
                </c:pt>
                <c:pt idx="498">
                  <c:v>-0.1666</c:v>
                </c:pt>
                <c:pt idx="499">
                  <c:v>-0.1666</c:v>
                </c:pt>
                <c:pt idx="500">
                  <c:v>-0.13730000000000001</c:v>
                </c:pt>
                <c:pt idx="501">
                  <c:v>-0.13730000000000001</c:v>
                </c:pt>
                <c:pt idx="502">
                  <c:v>-7.7899999999999997E-2</c:v>
                </c:pt>
                <c:pt idx="503">
                  <c:v>6.0499999999999998E-3</c:v>
                </c:pt>
                <c:pt idx="504">
                  <c:v>-6.1800000000000001E-2</c:v>
                </c:pt>
                <c:pt idx="505">
                  <c:v>-7.9100000000000004E-2</c:v>
                </c:pt>
                <c:pt idx="506">
                  <c:v>-7.9100000000000004E-2</c:v>
                </c:pt>
                <c:pt idx="507">
                  <c:v>-5.8799999999999998E-2</c:v>
                </c:pt>
                <c:pt idx="508">
                  <c:v>-6.5000000000000002E-2</c:v>
                </c:pt>
                <c:pt idx="509">
                  <c:v>-0.1077</c:v>
                </c:pt>
                <c:pt idx="510">
                  <c:v>-0.1186</c:v>
                </c:pt>
                <c:pt idx="511">
                  <c:v>-8.7499999999999994E-2</c:v>
                </c:pt>
                <c:pt idx="512">
                  <c:v>-6.4899999999999999E-2</c:v>
                </c:pt>
                <c:pt idx="513">
                  <c:v>-0.16839999999999999</c:v>
                </c:pt>
                <c:pt idx="514">
                  <c:v>-0.33529999999999999</c:v>
                </c:pt>
                <c:pt idx="515">
                  <c:v>-0.21540000000000001</c:v>
                </c:pt>
                <c:pt idx="516">
                  <c:v>-0.14169999999999999</c:v>
                </c:pt>
                <c:pt idx="517">
                  <c:v>-3.9199999999999999E-2</c:v>
                </c:pt>
                <c:pt idx="518">
                  <c:v>-6.6400000000000001E-2</c:v>
                </c:pt>
                <c:pt idx="519">
                  <c:v>-8.4199999999999997E-2</c:v>
                </c:pt>
                <c:pt idx="520">
                  <c:v>-0.1198</c:v>
                </c:pt>
                <c:pt idx="521">
                  <c:v>-3.1300000000000001E-2</c:v>
                </c:pt>
                <c:pt idx="522">
                  <c:v>-4.5499999999999999E-2</c:v>
                </c:pt>
                <c:pt idx="523">
                  <c:v>-0.1061</c:v>
                </c:pt>
                <c:pt idx="524">
                  <c:v>-0.16189999999999999</c:v>
                </c:pt>
                <c:pt idx="525">
                  <c:v>-8.6800000000000002E-2</c:v>
                </c:pt>
                <c:pt idx="526">
                  <c:v>-6.5799999999999997E-2</c:v>
                </c:pt>
                <c:pt idx="527">
                  <c:v>-3.1399999999999997E-2</c:v>
                </c:pt>
                <c:pt idx="528">
                  <c:v>3.6999999999999998E-2</c:v>
                </c:pt>
                <c:pt idx="529">
                  <c:v>-9.9299999999999999E-2</c:v>
                </c:pt>
                <c:pt idx="530">
                  <c:v>-0.1182</c:v>
                </c:pt>
                <c:pt idx="531">
                  <c:v>-4.53E-2</c:v>
                </c:pt>
                <c:pt idx="532">
                  <c:v>-2.6100000000000002E-2</c:v>
                </c:pt>
                <c:pt idx="533">
                  <c:v>-0.1071</c:v>
                </c:pt>
                <c:pt idx="534">
                  <c:v>-0.1071</c:v>
                </c:pt>
                <c:pt idx="535">
                  <c:v>-0.13389999999999999</c:v>
                </c:pt>
                <c:pt idx="536">
                  <c:v>-0.13059999999999999</c:v>
                </c:pt>
                <c:pt idx="537">
                  <c:v>-0.1205</c:v>
                </c:pt>
                <c:pt idx="538">
                  <c:v>-0.11219999999999999</c:v>
                </c:pt>
                <c:pt idx="539">
                  <c:v>-0.1079</c:v>
                </c:pt>
                <c:pt idx="540">
                  <c:v>-7.0300000000000001E-2</c:v>
                </c:pt>
                <c:pt idx="541">
                  <c:v>-8.2299999999999998E-2</c:v>
                </c:pt>
                <c:pt idx="542">
                  <c:v>-0.14899999999999999</c:v>
                </c:pt>
                <c:pt idx="543">
                  <c:v>-0.1802</c:v>
                </c:pt>
                <c:pt idx="544">
                  <c:v>-0.19089999999999999</c:v>
                </c:pt>
                <c:pt idx="545">
                  <c:v>-0.16520000000000001</c:v>
                </c:pt>
                <c:pt idx="546">
                  <c:v>-0.1497</c:v>
                </c:pt>
                <c:pt idx="547">
                  <c:v>-0.24260000000000001</c:v>
                </c:pt>
                <c:pt idx="548">
                  <c:v>-0.12529999999999999</c:v>
                </c:pt>
                <c:pt idx="549">
                  <c:v>-0.26100000000000001</c:v>
                </c:pt>
                <c:pt idx="550">
                  <c:v>-0.29099999999999998</c:v>
                </c:pt>
                <c:pt idx="551">
                  <c:v>-0.35060000000000002</c:v>
                </c:pt>
                <c:pt idx="552">
                  <c:v>-0.33200000000000002</c:v>
                </c:pt>
                <c:pt idx="553">
                  <c:v>-0.2329</c:v>
                </c:pt>
                <c:pt idx="554">
                  <c:v>-0.2329</c:v>
                </c:pt>
                <c:pt idx="555">
                  <c:v>-0.222</c:v>
                </c:pt>
                <c:pt idx="556">
                  <c:v>-0.21590000000000001</c:v>
                </c:pt>
                <c:pt idx="557">
                  <c:v>-0.29120000000000001</c:v>
                </c:pt>
                <c:pt idx="558">
                  <c:v>-0.29120000000000001</c:v>
                </c:pt>
                <c:pt idx="559">
                  <c:v>-0.27139999999999997</c:v>
                </c:pt>
                <c:pt idx="560">
                  <c:v>-0.27139999999999997</c:v>
                </c:pt>
                <c:pt idx="561">
                  <c:v>-0.29260000000000003</c:v>
                </c:pt>
                <c:pt idx="562">
                  <c:v>-0.35249999999999998</c:v>
                </c:pt>
                <c:pt idx="563">
                  <c:v>-0.28739999999999999</c:v>
                </c:pt>
                <c:pt idx="564">
                  <c:v>-0.4</c:v>
                </c:pt>
                <c:pt idx="565">
                  <c:v>-0.40989999999999999</c:v>
                </c:pt>
                <c:pt idx="566">
                  <c:v>-0.38150000000000001</c:v>
                </c:pt>
                <c:pt idx="567">
                  <c:v>-0.43109999999999998</c:v>
                </c:pt>
                <c:pt idx="568">
                  <c:v>-0.43109999999999998</c:v>
                </c:pt>
                <c:pt idx="569">
                  <c:v>-0.45369999999999999</c:v>
                </c:pt>
                <c:pt idx="570">
                  <c:v>-0.43440000000000001</c:v>
                </c:pt>
                <c:pt idx="571">
                  <c:v>-0.39500000000000002</c:v>
                </c:pt>
                <c:pt idx="572">
                  <c:v>-0.39500000000000002</c:v>
                </c:pt>
                <c:pt idx="573">
                  <c:v>-0.3856</c:v>
                </c:pt>
                <c:pt idx="574">
                  <c:v>-0.35139999999999999</c:v>
                </c:pt>
                <c:pt idx="575">
                  <c:v>-0.33150000000000002</c:v>
                </c:pt>
                <c:pt idx="576">
                  <c:v>-0.18375</c:v>
                </c:pt>
                <c:pt idx="577">
                  <c:v>0.2319</c:v>
                </c:pt>
                <c:pt idx="578">
                  <c:v>0.2263</c:v>
                </c:pt>
                <c:pt idx="579">
                  <c:v>-7.5850000000000001E-2</c:v>
                </c:pt>
                <c:pt idx="580">
                  <c:v>0.20280000000000001</c:v>
                </c:pt>
                <c:pt idx="581">
                  <c:v>0.23230000000000001</c:v>
                </c:pt>
                <c:pt idx="582">
                  <c:v>0.217</c:v>
                </c:pt>
                <c:pt idx="583">
                  <c:v>0.217</c:v>
                </c:pt>
                <c:pt idx="584">
                  <c:v>0.1686</c:v>
                </c:pt>
                <c:pt idx="585">
                  <c:v>0.22950000000000001</c:v>
                </c:pt>
                <c:pt idx="586">
                  <c:v>0.24540000000000001</c:v>
                </c:pt>
                <c:pt idx="587">
                  <c:v>0.24540000000000001</c:v>
                </c:pt>
                <c:pt idx="588">
                  <c:v>0.1794</c:v>
                </c:pt>
                <c:pt idx="589">
                  <c:v>0.24390000000000001</c:v>
                </c:pt>
                <c:pt idx="590">
                  <c:v>0.24390000000000001</c:v>
                </c:pt>
                <c:pt idx="591">
                  <c:v>0.3226</c:v>
                </c:pt>
                <c:pt idx="592">
                  <c:v>0.26469999999999999</c:v>
                </c:pt>
                <c:pt idx="593">
                  <c:v>-0.04</c:v>
                </c:pt>
                <c:pt idx="594">
                  <c:v>-0.04</c:v>
                </c:pt>
                <c:pt idx="595">
                  <c:v>-9.5600000000000004E-2</c:v>
                </c:pt>
                <c:pt idx="596">
                  <c:v>-0.1401</c:v>
                </c:pt>
                <c:pt idx="597">
                  <c:v>-0.13109999999999999</c:v>
                </c:pt>
                <c:pt idx="598">
                  <c:v>0.17269999999999999</c:v>
                </c:pt>
                <c:pt idx="599">
                  <c:v>0.15890000000000001</c:v>
                </c:pt>
                <c:pt idx="600">
                  <c:v>6.4500000000000002E-2</c:v>
                </c:pt>
                <c:pt idx="601">
                  <c:v>0.108</c:v>
                </c:pt>
                <c:pt idx="602">
                  <c:v>-6.6400000000000001E-2</c:v>
                </c:pt>
                <c:pt idx="603">
                  <c:v>-8.4699999999999998E-2</c:v>
                </c:pt>
                <c:pt idx="604">
                  <c:v>0.02</c:v>
                </c:pt>
                <c:pt idx="605">
                  <c:v>0.02</c:v>
                </c:pt>
                <c:pt idx="606">
                  <c:v>0.15920000000000001</c:v>
                </c:pt>
                <c:pt idx="607">
                  <c:v>-1.3299999999999999E-2</c:v>
                </c:pt>
                <c:pt idx="608">
                  <c:v>6.0449999999999997E-2</c:v>
                </c:pt>
                <c:pt idx="609">
                  <c:v>6.0449999999999997E-2</c:v>
                </c:pt>
                <c:pt idx="610">
                  <c:v>0.25074999999999997</c:v>
                </c:pt>
                <c:pt idx="611">
                  <c:v>-6.3549999999999995E-2</c:v>
                </c:pt>
                <c:pt idx="612">
                  <c:v>-8.8300000000000003E-2</c:v>
                </c:pt>
                <c:pt idx="613">
                  <c:v>-2.35E-2</c:v>
                </c:pt>
                <c:pt idx="614">
                  <c:v>1.465E-2</c:v>
                </c:pt>
                <c:pt idx="615">
                  <c:v>0.15004999999999999</c:v>
                </c:pt>
                <c:pt idx="616">
                  <c:v>9.6850000000000006E-2</c:v>
                </c:pt>
                <c:pt idx="617">
                  <c:v>9.6850000000000006E-2</c:v>
                </c:pt>
                <c:pt idx="618">
                  <c:v>2.4500000000000001E-2</c:v>
                </c:pt>
                <c:pt idx="619">
                  <c:v>-5.7099999999999998E-2</c:v>
                </c:pt>
                <c:pt idx="620">
                  <c:v>-8.0199999999999994E-2</c:v>
                </c:pt>
                <c:pt idx="621">
                  <c:v>-0.11849999999999999</c:v>
                </c:pt>
                <c:pt idx="622">
                  <c:v>-0.1358</c:v>
                </c:pt>
                <c:pt idx="623">
                  <c:v>9.4000000000000004E-3</c:v>
                </c:pt>
                <c:pt idx="624">
                  <c:v>7.5600000000000001E-2</c:v>
                </c:pt>
                <c:pt idx="625">
                  <c:v>2.8400000000000002E-2</c:v>
                </c:pt>
                <c:pt idx="626">
                  <c:v>-0.1464</c:v>
                </c:pt>
                <c:pt idx="627">
                  <c:v>-0.1464</c:v>
                </c:pt>
                <c:pt idx="628">
                  <c:v>9.4000000000000004E-3</c:v>
                </c:pt>
                <c:pt idx="629">
                  <c:v>-0.12620000000000001</c:v>
                </c:pt>
                <c:pt idx="630">
                  <c:v>-0.13650000000000001</c:v>
                </c:pt>
                <c:pt idx="631">
                  <c:v>-0.18154999999999999</c:v>
                </c:pt>
                <c:pt idx="632">
                  <c:v>-0.10365000000000001</c:v>
                </c:pt>
                <c:pt idx="633">
                  <c:v>-0.11395</c:v>
                </c:pt>
                <c:pt idx="634">
                  <c:v>-9.9099999999999994E-2</c:v>
                </c:pt>
                <c:pt idx="635">
                  <c:v>-0.1797</c:v>
                </c:pt>
              </c:numCache>
            </c:numRef>
          </c:yVal>
          <c:smooth val="0"/>
          <c:extLst xmlns:c16r2="http://schemas.microsoft.com/office/drawing/2015/06/chart">
            <c:ext xmlns:c16="http://schemas.microsoft.com/office/drawing/2014/chart" uri="{C3380CC4-5D6E-409C-BE32-E72D297353CC}">
              <c16:uniqueId val="{00000001-FCDF-487D-ACC2-323A3AF07003}"/>
            </c:ext>
          </c:extLst>
        </c:ser>
        <c:dLbls>
          <c:showLegendKey val="0"/>
          <c:showVal val="0"/>
          <c:showCatName val="0"/>
          <c:showSerName val="0"/>
          <c:showPercent val="0"/>
          <c:showBubbleSize val="0"/>
        </c:dLbls>
        <c:axId val="1879176128"/>
        <c:axId val="1879176672"/>
      </c:scatterChart>
      <c:valAx>
        <c:axId val="1879176128"/>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sz="950" i="1" dirty="0">
                    <a:solidFill>
                      <a:schemeClr val="tx1"/>
                    </a:solidFill>
                    <a:latin typeface="Times New Roman" panose="02020603050405020304" pitchFamily="18" charset="0"/>
                    <a:cs typeface="Times New Roman" panose="02020603050405020304" pitchFamily="18" charset="0"/>
                  </a:rPr>
                  <a:t>h</a:t>
                </a:r>
                <a:r>
                  <a:rPr lang="en-GB" sz="950" i="1" baseline="-25000" dirty="0">
                    <a:solidFill>
                      <a:schemeClr val="tx1"/>
                    </a:solidFill>
                    <a:latin typeface="Times New Roman" panose="02020603050405020304" pitchFamily="18" charset="0"/>
                    <a:cs typeface="Times New Roman" panose="02020603050405020304" pitchFamily="18" charset="0"/>
                  </a:rPr>
                  <a:t>c</a:t>
                </a:r>
                <a:r>
                  <a:rPr lang="en-GB" sz="950" baseline="0" dirty="0">
                    <a:solidFill>
                      <a:schemeClr val="tx1"/>
                    </a:solidFill>
                    <a:latin typeface="Times New Roman" panose="02020603050405020304" pitchFamily="18" charset="0"/>
                    <a:cs typeface="Times New Roman" panose="02020603050405020304" pitchFamily="18" charset="0"/>
                  </a:rPr>
                  <a:t>, cm</a:t>
                </a:r>
              </a:p>
            </c:rich>
          </c:tx>
          <c:layout>
            <c:manualLayout>
              <c:xMode val="edge"/>
              <c:yMode val="edge"/>
              <c:x val="0.80610607958789171"/>
              <c:y val="0.36838329681724258"/>
            </c:manualLayout>
          </c:layout>
          <c:overlay val="0"/>
          <c:spPr>
            <a:noFill/>
            <a:ln>
              <a:noFill/>
            </a:ln>
            <a:effectLst/>
          </c:spPr>
          <c:txPr>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crossAx val="1879176672"/>
        <c:crosses val="autoZero"/>
        <c:crossBetween val="midCat"/>
      </c:valAx>
      <c:valAx>
        <c:axId val="187917667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50">
                    <a:solidFill>
                      <a:sysClr val="windowText" lastClr="000000"/>
                    </a:solidFill>
                    <a:latin typeface="Times New Roman" panose="02020603050405020304" pitchFamily="18" charset="0"/>
                    <a:cs typeface="Times New Roman" panose="02020603050405020304" pitchFamily="18" charset="0"/>
                  </a:rPr>
                  <a:t>NDVIdiff</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crossAx val="1879176128"/>
        <c:crosses val="autoZero"/>
        <c:crossBetween val="midCat"/>
      </c:valAx>
      <c:spPr>
        <a:noFill/>
        <a:ln w="12700">
          <a:solidFill>
            <a:schemeClr val="tx1"/>
          </a:solidFill>
        </a:ln>
        <a:effectLst/>
      </c:spPr>
    </c:plotArea>
    <c:legend>
      <c:legendPos val="r"/>
      <c:legendEntry>
        <c:idx val="0"/>
        <c:txPr>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legendEntry>
      <c:layout>
        <c:manualLayout>
          <c:xMode val="edge"/>
          <c:yMode val="edge"/>
          <c:x val="0.40844931283958502"/>
          <c:y val="6.5383314096439452E-2"/>
          <c:w val="0.55642474905527195"/>
          <c:h val="0.14299635364371399"/>
        </c:manualLayout>
      </c:layout>
      <c:overlay val="1"/>
      <c:spPr>
        <a:noFill/>
        <a:ln>
          <a:noFill/>
        </a:ln>
        <a:effectLst/>
      </c:spPr>
      <c:txPr>
        <a:bodyPr rot="0" spcFirstLastPara="1" vertOverflow="ellipsis" vert="horz" wrap="square" anchor="ctr" anchorCtr="1"/>
        <a:lstStyle/>
        <a:p>
          <a:pPr>
            <a:defRPr sz="2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54980627421572"/>
          <c:y val="2.7219430485762145E-2"/>
          <c:w val="0.78969735925866413"/>
          <c:h val="0.92117872828710479"/>
        </c:manualLayout>
      </c:layout>
      <c:scatterChart>
        <c:scatterStyle val="lineMarker"/>
        <c:varyColors val="0"/>
        <c:ser>
          <c:idx val="0"/>
          <c:order val="0"/>
          <c:tx>
            <c:v>Post - Pre (May 2017)</c:v>
          </c:tx>
          <c:spPr>
            <a:ln w="19050" cap="rnd">
              <a:noFill/>
              <a:round/>
            </a:ln>
            <a:effectLst/>
          </c:spPr>
          <c:marker>
            <c:symbol val="triangle"/>
            <c:size val="5"/>
            <c:spPr>
              <a:solidFill>
                <a:schemeClr val="accent6">
                  <a:lumMod val="60000"/>
                  <a:lumOff val="40000"/>
                </a:schemeClr>
              </a:solidFill>
              <a:ln w="12700">
                <a:solidFill>
                  <a:srgbClr val="00B050"/>
                </a:solidFill>
              </a:ln>
              <a:effectLst/>
            </c:spPr>
          </c:marker>
          <c:trendline>
            <c:spPr>
              <a:ln w="12700" cap="rnd">
                <a:solidFill>
                  <a:schemeClr val="tx1"/>
                </a:solidFill>
                <a:prstDash val="solid"/>
              </a:ln>
              <a:effectLst/>
            </c:spPr>
            <c:trendlineType val="linear"/>
            <c:dispRSqr val="1"/>
            <c:dispEq val="1"/>
            <c:trendlineLbl>
              <c:layout>
                <c:manualLayout>
                  <c:x val="0.123418401198383"/>
                  <c:y val="5.4511687347548528E-2"/>
                </c:manualLayout>
              </c:layout>
              <c:tx>
                <c:rich>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50" baseline="0" dirty="0"/>
                      <a:t>R = 0.27</a:t>
                    </a:r>
                    <a:endParaRPr lang="en-US" sz="950" dirty="0"/>
                  </a:p>
                </c:rich>
              </c:tx>
              <c:numFmt formatCode="General" sourceLinked="0"/>
              <c:spPr>
                <a:noFill/>
                <a:ln>
                  <a:noFill/>
                </a:ln>
                <a:effectLst/>
              </c:spPr>
              <c:txPr>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trendlineLbl>
          </c:trendline>
          <c:xVal>
            <c:numRef>
              <c:f>Crown_Ndvi_May2017!$E$2:$E$637</c:f>
              <c:numCache>
                <c:formatCode>General</c:formatCode>
                <c:ptCount val="631"/>
                <c:pt idx="0">
                  <c:v>7.4</c:v>
                </c:pt>
                <c:pt idx="1">
                  <c:v>22.9</c:v>
                </c:pt>
                <c:pt idx="2">
                  <c:v>25.75</c:v>
                </c:pt>
                <c:pt idx="3">
                  <c:v>23.7</c:v>
                </c:pt>
                <c:pt idx="4">
                  <c:v>20.100000000000001</c:v>
                </c:pt>
                <c:pt idx="5">
                  <c:v>23.1</c:v>
                </c:pt>
                <c:pt idx="6">
                  <c:v>22.75</c:v>
                </c:pt>
                <c:pt idx="7">
                  <c:v>24.95</c:v>
                </c:pt>
                <c:pt idx="8">
                  <c:v>23.8</c:v>
                </c:pt>
                <c:pt idx="9">
                  <c:v>30.1</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19.600000000000001</c:v>
                </c:pt>
                <c:pt idx="25">
                  <c:v>24.1</c:v>
                </c:pt>
                <c:pt idx="26">
                  <c:v>24.35</c:v>
                </c:pt>
                <c:pt idx="27">
                  <c:v>24.35</c:v>
                </c:pt>
                <c:pt idx="28">
                  <c:v>26.85</c:v>
                </c:pt>
                <c:pt idx="29">
                  <c:v>27.85</c:v>
                </c:pt>
                <c:pt idx="30">
                  <c:v>27.25</c:v>
                </c:pt>
                <c:pt idx="31">
                  <c:v>16.649999999999999</c:v>
                </c:pt>
                <c:pt idx="32">
                  <c:v>21.45</c:v>
                </c:pt>
                <c:pt idx="33">
                  <c:v>18.05</c:v>
                </c:pt>
                <c:pt idx="34">
                  <c:v>21.55</c:v>
                </c:pt>
                <c:pt idx="35">
                  <c:v>23.65</c:v>
                </c:pt>
                <c:pt idx="36">
                  <c:v>22</c:v>
                </c:pt>
                <c:pt idx="37">
                  <c:v>19.95</c:v>
                </c:pt>
                <c:pt idx="38">
                  <c:v>13.5</c:v>
                </c:pt>
                <c:pt idx="39">
                  <c:v>20.100000000000001</c:v>
                </c:pt>
                <c:pt idx="40">
                  <c:v>17.399999999999999</c:v>
                </c:pt>
                <c:pt idx="41">
                  <c:v>21.1</c:v>
                </c:pt>
                <c:pt idx="42">
                  <c:v>15.3</c:v>
                </c:pt>
                <c:pt idx="43">
                  <c:v>9.5500000000000007</c:v>
                </c:pt>
                <c:pt idx="44">
                  <c:v>13.9</c:v>
                </c:pt>
                <c:pt idx="45">
                  <c:v>9.5</c:v>
                </c:pt>
                <c:pt idx="46">
                  <c:v>13.55</c:v>
                </c:pt>
                <c:pt idx="47">
                  <c:v>17.2</c:v>
                </c:pt>
                <c:pt idx="48">
                  <c:v>16.350000000000001</c:v>
                </c:pt>
                <c:pt idx="49">
                  <c:v>21.95</c:v>
                </c:pt>
                <c:pt idx="50">
                  <c:v>24.3</c:v>
                </c:pt>
                <c:pt idx="51">
                  <c:v>5.5</c:v>
                </c:pt>
                <c:pt idx="52">
                  <c:v>13.45</c:v>
                </c:pt>
                <c:pt idx="53">
                  <c:v>21.9</c:v>
                </c:pt>
                <c:pt idx="54">
                  <c:v>19.2</c:v>
                </c:pt>
                <c:pt idx="55">
                  <c:v>21.6</c:v>
                </c:pt>
                <c:pt idx="56">
                  <c:v>20.2</c:v>
                </c:pt>
                <c:pt idx="57">
                  <c:v>15.6</c:v>
                </c:pt>
                <c:pt idx="58">
                  <c:v>19.25</c:v>
                </c:pt>
                <c:pt idx="59">
                  <c:v>17.649999999999999</c:v>
                </c:pt>
                <c:pt idx="60">
                  <c:v>15.95</c:v>
                </c:pt>
                <c:pt idx="61">
                  <c:v>14.4</c:v>
                </c:pt>
                <c:pt idx="62">
                  <c:v>12.25</c:v>
                </c:pt>
                <c:pt idx="63">
                  <c:v>11.9</c:v>
                </c:pt>
                <c:pt idx="64">
                  <c:v>18.850000000000001</c:v>
                </c:pt>
                <c:pt idx="65">
                  <c:v>17.8</c:v>
                </c:pt>
                <c:pt idx="66">
                  <c:v>15.8</c:v>
                </c:pt>
                <c:pt idx="67">
                  <c:v>15.1</c:v>
                </c:pt>
                <c:pt idx="68">
                  <c:v>10.199999999999999</c:v>
                </c:pt>
                <c:pt idx="69">
                  <c:v>19.45</c:v>
                </c:pt>
                <c:pt idx="70">
                  <c:v>15.25</c:v>
                </c:pt>
                <c:pt idx="71">
                  <c:v>16.45</c:v>
                </c:pt>
                <c:pt idx="72">
                  <c:v>12.3</c:v>
                </c:pt>
                <c:pt idx="73">
                  <c:v>11.75</c:v>
                </c:pt>
                <c:pt idx="74">
                  <c:v>10.5</c:v>
                </c:pt>
                <c:pt idx="75">
                  <c:v>5.25</c:v>
                </c:pt>
                <c:pt idx="76">
                  <c:v>19.3</c:v>
                </c:pt>
                <c:pt idx="77">
                  <c:v>16</c:v>
                </c:pt>
                <c:pt idx="78">
                  <c:v>17.600000000000001</c:v>
                </c:pt>
                <c:pt idx="79">
                  <c:v>13.7</c:v>
                </c:pt>
                <c:pt idx="80">
                  <c:v>24.25</c:v>
                </c:pt>
                <c:pt idx="81">
                  <c:v>26.25</c:v>
                </c:pt>
                <c:pt idx="82">
                  <c:v>19.399999999999999</c:v>
                </c:pt>
                <c:pt idx="83">
                  <c:v>16.95</c:v>
                </c:pt>
                <c:pt idx="84">
                  <c:v>15.2</c:v>
                </c:pt>
                <c:pt idx="85">
                  <c:v>11.25</c:v>
                </c:pt>
                <c:pt idx="86">
                  <c:v>11.2</c:v>
                </c:pt>
                <c:pt idx="87">
                  <c:v>15.15</c:v>
                </c:pt>
                <c:pt idx="88">
                  <c:v>15.35</c:v>
                </c:pt>
                <c:pt idx="89">
                  <c:v>16.399999999999999</c:v>
                </c:pt>
                <c:pt idx="90">
                  <c:v>18</c:v>
                </c:pt>
                <c:pt idx="91">
                  <c:v>12.9</c:v>
                </c:pt>
                <c:pt idx="92">
                  <c:v>11.35</c:v>
                </c:pt>
                <c:pt idx="93">
                  <c:v>16.05</c:v>
                </c:pt>
                <c:pt idx="94">
                  <c:v>19.399999999999999</c:v>
                </c:pt>
                <c:pt idx="95">
                  <c:v>19.95</c:v>
                </c:pt>
                <c:pt idx="96">
                  <c:v>17.850000000000001</c:v>
                </c:pt>
                <c:pt idx="97">
                  <c:v>8.8000000000000007</c:v>
                </c:pt>
                <c:pt idx="98">
                  <c:v>19.850000000000001</c:v>
                </c:pt>
                <c:pt idx="99">
                  <c:v>13.8</c:v>
                </c:pt>
                <c:pt idx="100">
                  <c:v>14.05</c:v>
                </c:pt>
                <c:pt idx="101">
                  <c:v>17.25</c:v>
                </c:pt>
                <c:pt idx="102">
                  <c:v>16.3</c:v>
                </c:pt>
                <c:pt idx="103">
                  <c:v>8.5</c:v>
                </c:pt>
                <c:pt idx="104">
                  <c:v>10.5</c:v>
                </c:pt>
                <c:pt idx="105">
                  <c:v>14.9</c:v>
                </c:pt>
                <c:pt idx="106">
                  <c:v>18.25</c:v>
                </c:pt>
                <c:pt idx="107">
                  <c:v>18.5</c:v>
                </c:pt>
                <c:pt idx="108">
                  <c:v>21.5</c:v>
                </c:pt>
                <c:pt idx="109">
                  <c:v>13.5</c:v>
                </c:pt>
                <c:pt idx="110">
                  <c:v>20.6</c:v>
                </c:pt>
                <c:pt idx="111">
                  <c:v>11.95</c:v>
                </c:pt>
                <c:pt idx="112">
                  <c:v>11.4</c:v>
                </c:pt>
                <c:pt idx="113">
                  <c:v>13.1</c:v>
                </c:pt>
                <c:pt idx="114">
                  <c:v>17.95</c:v>
                </c:pt>
                <c:pt idx="115">
                  <c:v>14.75</c:v>
                </c:pt>
                <c:pt idx="116">
                  <c:v>13.95</c:v>
                </c:pt>
                <c:pt idx="117">
                  <c:v>16.25</c:v>
                </c:pt>
                <c:pt idx="118">
                  <c:v>21.5</c:v>
                </c:pt>
                <c:pt idx="119">
                  <c:v>17.25</c:v>
                </c:pt>
                <c:pt idx="120">
                  <c:v>15.3</c:v>
                </c:pt>
                <c:pt idx="121">
                  <c:v>14.85</c:v>
                </c:pt>
                <c:pt idx="122">
                  <c:v>6.1</c:v>
                </c:pt>
                <c:pt idx="123">
                  <c:v>0</c:v>
                </c:pt>
                <c:pt idx="124">
                  <c:v>0</c:v>
                </c:pt>
                <c:pt idx="125">
                  <c:v>0</c:v>
                </c:pt>
                <c:pt idx="126">
                  <c:v>0</c:v>
                </c:pt>
                <c:pt idx="127">
                  <c:v>21.4</c:v>
                </c:pt>
                <c:pt idx="128">
                  <c:v>14.45</c:v>
                </c:pt>
                <c:pt idx="129">
                  <c:v>17.899999999999999</c:v>
                </c:pt>
                <c:pt idx="130">
                  <c:v>22.7</c:v>
                </c:pt>
                <c:pt idx="131">
                  <c:v>20.399999999999999</c:v>
                </c:pt>
                <c:pt idx="132">
                  <c:v>15.3</c:v>
                </c:pt>
                <c:pt idx="133">
                  <c:v>15.25</c:v>
                </c:pt>
                <c:pt idx="134">
                  <c:v>19</c:v>
                </c:pt>
                <c:pt idx="135">
                  <c:v>21</c:v>
                </c:pt>
                <c:pt idx="136">
                  <c:v>13.05</c:v>
                </c:pt>
                <c:pt idx="137">
                  <c:v>13.9</c:v>
                </c:pt>
                <c:pt idx="138">
                  <c:v>18.100000000000001</c:v>
                </c:pt>
                <c:pt idx="139">
                  <c:v>9.75</c:v>
                </c:pt>
                <c:pt idx="140">
                  <c:v>10.5</c:v>
                </c:pt>
                <c:pt idx="141">
                  <c:v>21.35</c:v>
                </c:pt>
                <c:pt idx="142">
                  <c:v>18.05</c:v>
                </c:pt>
                <c:pt idx="143">
                  <c:v>20.2</c:v>
                </c:pt>
                <c:pt idx="144">
                  <c:v>12.05</c:v>
                </c:pt>
                <c:pt idx="145">
                  <c:v>6.55</c:v>
                </c:pt>
                <c:pt idx="146">
                  <c:v>18.25</c:v>
                </c:pt>
                <c:pt idx="147">
                  <c:v>21</c:v>
                </c:pt>
                <c:pt idx="148">
                  <c:v>18.25</c:v>
                </c:pt>
                <c:pt idx="149">
                  <c:v>12.45</c:v>
                </c:pt>
                <c:pt idx="150">
                  <c:v>12.65</c:v>
                </c:pt>
                <c:pt idx="151">
                  <c:v>0</c:v>
                </c:pt>
                <c:pt idx="152">
                  <c:v>15.55</c:v>
                </c:pt>
                <c:pt idx="153">
                  <c:v>14.55</c:v>
                </c:pt>
                <c:pt idx="154">
                  <c:v>0</c:v>
                </c:pt>
                <c:pt idx="155">
                  <c:v>8.25</c:v>
                </c:pt>
                <c:pt idx="156">
                  <c:v>23</c:v>
                </c:pt>
                <c:pt idx="157">
                  <c:v>19.600000000000001</c:v>
                </c:pt>
                <c:pt idx="158">
                  <c:v>19.649999999999999</c:v>
                </c:pt>
                <c:pt idx="159">
                  <c:v>0</c:v>
                </c:pt>
                <c:pt idx="160">
                  <c:v>18.2</c:v>
                </c:pt>
                <c:pt idx="161">
                  <c:v>20.2</c:v>
                </c:pt>
                <c:pt idx="162">
                  <c:v>19.5</c:v>
                </c:pt>
                <c:pt idx="163">
                  <c:v>22.4</c:v>
                </c:pt>
                <c:pt idx="164">
                  <c:v>0</c:v>
                </c:pt>
                <c:pt idx="165">
                  <c:v>16.7</c:v>
                </c:pt>
                <c:pt idx="166">
                  <c:v>0</c:v>
                </c:pt>
                <c:pt idx="167">
                  <c:v>0</c:v>
                </c:pt>
                <c:pt idx="168">
                  <c:v>12.55</c:v>
                </c:pt>
                <c:pt idx="169">
                  <c:v>23.75</c:v>
                </c:pt>
                <c:pt idx="170">
                  <c:v>0</c:v>
                </c:pt>
                <c:pt idx="171">
                  <c:v>0</c:v>
                </c:pt>
                <c:pt idx="172">
                  <c:v>23.4</c:v>
                </c:pt>
                <c:pt idx="173">
                  <c:v>8.1</c:v>
                </c:pt>
                <c:pt idx="174">
                  <c:v>4.5999999999999996</c:v>
                </c:pt>
                <c:pt idx="175">
                  <c:v>0</c:v>
                </c:pt>
                <c:pt idx="176">
                  <c:v>0</c:v>
                </c:pt>
                <c:pt idx="177">
                  <c:v>8.4499999999999993</c:v>
                </c:pt>
                <c:pt idx="178">
                  <c:v>3.65</c:v>
                </c:pt>
                <c:pt idx="179">
                  <c:v>18.5</c:v>
                </c:pt>
                <c:pt idx="180">
                  <c:v>17.399999999999999</c:v>
                </c:pt>
                <c:pt idx="181">
                  <c:v>17.100000000000001</c:v>
                </c:pt>
                <c:pt idx="182">
                  <c:v>12.65</c:v>
                </c:pt>
                <c:pt idx="183">
                  <c:v>14.3</c:v>
                </c:pt>
                <c:pt idx="184">
                  <c:v>9.1999999999999993</c:v>
                </c:pt>
                <c:pt idx="185">
                  <c:v>0</c:v>
                </c:pt>
                <c:pt idx="186">
                  <c:v>0</c:v>
                </c:pt>
                <c:pt idx="187">
                  <c:v>19</c:v>
                </c:pt>
                <c:pt idx="188">
                  <c:v>14.6</c:v>
                </c:pt>
                <c:pt idx="189">
                  <c:v>15.35</c:v>
                </c:pt>
                <c:pt idx="190">
                  <c:v>19.399999999999999</c:v>
                </c:pt>
                <c:pt idx="191">
                  <c:v>15.75</c:v>
                </c:pt>
                <c:pt idx="192">
                  <c:v>20.25</c:v>
                </c:pt>
                <c:pt idx="193">
                  <c:v>18.850000000000001</c:v>
                </c:pt>
                <c:pt idx="194">
                  <c:v>10.85</c:v>
                </c:pt>
                <c:pt idx="195">
                  <c:v>4.4000000000000004</c:v>
                </c:pt>
                <c:pt idx="196">
                  <c:v>16.850000000000001</c:v>
                </c:pt>
                <c:pt idx="197">
                  <c:v>16.100000000000001</c:v>
                </c:pt>
                <c:pt idx="198">
                  <c:v>12.5</c:v>
                </c:pt>
                <c:pt idx="199">
                  <c:v>18.899999999999999</c:v>
                </c:pt>
                <c:pt idx="200">
                  <c:v>14.7</c:v>
                </c:pt>
                <c:pt idx="201">
                  <c:v>11.35</c:v>
                </c:pt>
                <c:pt idx="202">
                  <c:v>10.55</c:v>
                </c:pt>
                <c:pt idx="203">
                  <c:v>12.7</c:v>
                </c:pt>
                <c:pt idx="204">
                  <c:v>10.1</c:v>
                </c:pt>
                <c:pt idx="205">
                  <c:v>18.600000000000001</c:v>
                </c:pt>
                <c:pt idx="206">
                  <c:v>16.600000000000001</c:v>
                </c:pt>
                <c:pt idx="207">
                  <c:v>13.3</c:v>
                </c:pt>
                <c:pt idx="208">
                  <c:v>15.75</c:v>
                </c:pt>
                <c:pt idx="209">
                  <c:v>0</c:v>
                </c:pt>
                <c:pt idx="210">
                  <c:v>8.4</c:v>
                </c:pt>
                <c:pt idx="211">
                  <c:v>0</c:v>
                </c:pt>
                <c:pt idx="212">
                  <c:v>17.75</c:v>
                </c:pt>
                <c:pt idx="213">
                  <c:v>7.75</c:v>
                </c:pt>
                <c:pt idx="214">
                  <c:v>11.2</c:v>
                </c:pt>
                <c:pt idx="215">
                  <c:v>13.65</c:v>
                </c:pt>
                <c:pt idx="216">
                  <c:v>0</c:v>
                </c:pt>
                <c:pt idx="217">
                  <c:v>20.55</c:v>
                </c:pt>
                <c:pt idx="218">
                  <c:v>12.05</c:v>
                </c:pt>
                <c:pt idx="219">
                  <c:v>19.45</c:v>
                </c:pt>
                <c:pt idx="220">
                  <c:v>20.05</c:v>
                </c:pt>
                <c:pt idx="221">
                  <c:v>22.3</c:v>
                </c:pt>
                <c:pt idx="222">
                  <c:v>23.8</c:v>
                </c:pt>
                <c:pt idx="223">
                  <c:v>18.149999999999999</c:v>
                </c:pt>
                <c:pt idx="224">
                  <c:v>15.05</c:v>
                </c:pt>
                <c:pt idx="225">
                  <c:v>23.6</c:v>
                </c:pt>
                <c:pt idx="226">
                  <c:v>23.35</c:v>
                </c:pt>
                <c:pt idx="227">
                  <c:v>21.45</c:v>
                </c:pt>
                <c:pt idx="228">
                  <c:v>27.4</c:v>
                </c:pt>
                <c:pt idx="229">
                  <c:v>23.1</c:v>
                </c:pt>
                <c:pt idx="230">
                  <c:v>25</c:v>
                </c:pt>
                <c:pt idx="231">
                  <c:v>24.9</c:v>
                </c:pt>
                <c:pt idx="232">
                  <c:v>21.85</c:v>
                </c:pt>
                <c:pt idx="233">
                  <c:v>21.95</c:v>
                </c:pt>
                <c:pt idx="234">
                  <c:v>25.35</c:v>
                </c:pt>
                <c:pt idx="235">
                  <c:v>20.149999999999999</c:v>
                </c:pt>
                <c:pt idx="236">
                  <c:v>18.75</c:v>
                </c:pt>
                <c:pt idx="237">
                  <c:v>6.15</c:v>
                </c:pt>
                <c:pt idx="238">
                  <c:v>17.7</c:v>
                </c:pt>
                <c:pt idx="239">
                  <c:v>16.600000000000001</c:v>
                </c:pt>
                <c:pt idx="240">
                  <c:v>14.9</c:v>
                </c:pt>
                <c:pt idx="241">
                  <c:v>15.7</c:v>
                </c:pt>
                <c:pt idx="242">
                  <c:v>18.45</c:v>
                </c:pt>
                <c:pt idx="243">
                  <c:v>16.8</c:v>
                </c:pt>
                <c:pt idx="244">
                  <c:v>14.6</c:v>
                </c:pt>
                <c:pt idx="245">
                  <c:v>14.85</c:v>
                </c:pt>
                <c:pt idx="246">
                  <c:v>11.45</c:v>
                </c:pt>
                <c:pt idx="247">
                  <c:v>10.050000000000001</c:v>
                </c:pt>
                <c:pt idx="248">
                  <c:v>0</c:v>
                </c:pt>
                <c:pt idx="249">
                  <c:v>0</c:v>
                </c:pt>
                <c:pt idx="250">
                  <c:v>0</c:v>
                </c:pt>
                <c:pt idx="251">
                  <c:v>0</c:v>
                </c:pt>
                <c:pt idx="252">
                  <c:v>0</c:v>
                </c:pt>
                <c:pt idx="253">
                  <c:v>0</c:v>
                </c:pt>
                <c:pt idx="254">
                  <c:v>13.15</c:v>
                </c:pt>
                <c:pt idx="255">
                  <c:v>15.8</c:v>
                </c:pt>
                <c:pt idx="256">
                  <c:v>16.350000000000001</c:v>
                </c:pt>
                <c:pt idx="257">
                  <c:v>11.15</c:v>
                </c:pt>
                <c:pt idx="258">
                  <c:v>17.2</c:v>
                </c:pt>
                <c:pt idx="259">
                  <c:v>14.15</c:v>
                </c:pt>
                <c:pt idx="260">
                  <c:v>13.85</c:v>
                </c:pt>
                <c:pt idx="261">
                  <c:v>9.35</c:v>
                </c:pt>
                <c:pt idx="262">
                  <c:v>9.1999999999999993</c:v>
                </c:pt>
                <c:pt idx="263">
                  <c:v>10.7</c:v>
                </c:pt>
                <c:pt idx="264">
                  <c:v>7.9</c:v>
                </c:pt>
                <c:pt idx="265">
                  <c:v>9.8000000000000007</c:v>
                </c:pt>
                <c:pt idx="266">
                  <c:v>8.9</c:v>
                </c:pt>
                <c:pt idx="267">
                  <c:v>11.75</c:v>
                </c:pt>
                <c:pt idx="268">
                  <c:v>14.3</c:v>
                </c:pt>
                <c:pt idx="269">
                  <c:v>0</c:v>
                </c:pt>
                <c:pt idx="270">
                  <c:v>0</c:v>
                </c:pt>
                <c:pt idx="271">
                  <c:v>11.55</c:v>
                </c:pt>
                <c:pt idx="272">
                  <c:v>0</c:v>
                </c:pt>
                <c:pt idx="273">
                  <c:v>0</c:v>
                </c:pt>
                <c:pt idx="274">
                  <c:v>7.45</c:v>
                </c:pt>
                <c:pt idx="275">
                  <c:v>14.35</c:v>
                </c:pt>
                <c:pt idx="276">
                  <c:v>18.2</c:v>
                </c:pt>
                <c:pt idx="277">
                  <c:v>10.8</c:v>
                </c:pt>
                <c:pt idx="278">
                  <c:v>11.85</c:v>
                </c:pt>
                <c:pt idx="279">
                  <c:v>0</c:v>
                </c:pt>
                <c:pt idx="280">
                  <c:v>0</c:v>
                </c:pt>
                <c:pt idx="281">
                  <c:v>0</c:v>
                </c:pt>
                <c:pt idx="282">
                  <c:v>0</c:v>
                </c:pt>
                <c:pt idx="283">
                  <c:v>0</c:v>
                </c:pt>
                <c:pt idx="284">
                  <c:v>11.95</c:v>
                </c:pt>
                <c:pt idx="285">
                  <c:v>12.55</c:v>
                </c:pt>
                <c:pt idx="286">
                  <c:v>4.5</c:v>
                </c:pt>
                <c:pt idx="287">
                  <c:v>0</c:v>
                </c:pt>
                <c:pt idx="288">
                  <c:v>8.85</c:v>
                </c:pt>
                <c:pt idx="289">
                  <c:v>11.55</c:v>
                </c:pt>
                <c:pt idx="290">
                  <c:v>0</c:v>
                </c:pt>
                <c:pt idx="291">
                  <c:v>5.6</c:v>
                </c:pt>
                <c:pt idx="292">
                  <c:v>8.9499999999999993</c:v>
                </c:pt>
                <c:pt idx="293">
                  <c:v>0</c:v>
                </c:pt>
                <c:pt idx="294">
                  <c:v>0</c:v>
                </c:pt>
                <c:pt idx="295">
                  <c:v>0</c:v>
                </c:pt>
                <c:pt idx="296">
                  <c:v>0</c:v>
                </c:pt>
                <c:pt idx="297">
                  <c:v>0</c:v>
                </c:pt>
                <c:pt idx="298">
                  <c:v>10.15</c:v>
                </c:pt>
                <c:pt idx="299">
                  <c:v>0</c:v>
                </c:pt>
                <c:pt idx="300">
                  <c:v>0</c:v>
                </c:pt>
                <c:pt idx="301">
                  <c:v>7.95</c:v>
                </c:pt>
                <c:pt idx="302">
                  <c:v>8.5500000000000007</c:v>
                </c:pt>
                <c:pt idx="303">
                  <c:v>8.0500000000000007</c:v>
                </c:pt>
                <c:pt idx="304">
                  <c:v>11.45</c:v>
                </c:pt>
                <c:pt idx="305">
                  <c:v>9.5500000000000007</c:v>
                </c:pt>
                <c:pt idx="306">
                  <c:v>10</c:v>
                </c:pt>
                <c:pt idx="307">
                  <c:v>5.65</c:v>
                </c:pt>
                <c:pt idx="308">
                  <c:v>10.4</c:v>
                </c:pt>
                <c:pt idx="309">
                  <c:v>8</c:v>
                </c:pt>
                <c:pt idx="310">
                  <c:v>8.85</c:v>
                </c:pt>
                <c:pt idx="311">
                  <c:v>0</c:v>
                </c:pt>
                <c:pt idx="312">
                  <c:v>9</c:v>
                </c:pt>
                <c:pt idx="313">
                  <c:v>14.8</c:v>
                </c:pt>
                <c:pt idx="314">
                  <c:v>16.600000000000001</c:v>
                </c:pt>
                <c:pt idx="315">
                  <c:v>13.6</c:v>
                </c:pt>
                <c:pt idx="316">
                  <c:v>15.15</c:v>
                </c:pt>
                <c:pt idx="317">
                  <c:v>8.8000000000000007</c:v>
                </c:pt>
                <c:pt idx="318">
                  <c:v>0</c:v>
                </c:pt>
                <c:pt idx="319">
                  <c:v>0</c:v>
                </c:pt>
                <c:pt idx="320">
                  <c:v>0</c:v>
                </c:pt>
                <c:pt idx="321">
                  <c:v>9</c:v>
                </c:pt>
                <c:pt idx="322">
                  <c:v>13</c:v>
                </c:pt>
                <c:pt idx="323">
                  <c:v>7</c:v>
                </c:pt>
                <c:pt idx="324">
                  <c:v>0</c:v>
                </c:pt>
                <c:pt idx="325">
                  <c:v>0</c:v>
                </c:pt>
                <c:pt idx="326">
                  <c:v>8.6</c:v>
                </c:pt>
                <c:pt idx="327">
                  <c:v>0</c:v>
                </c:pt>
                <c:pt idx="328">
                  <c:v>10.85</c:v>
                </c:pt>
                <c:pt idx="329">
                  <c:v>0</c:v>
                </c:pt>
                <c:pt idx="330">
                  <c:v>8.0500000000000007</c:v>
                </c:pt>
                <c:pt idx="331">
                  <c:v>0</c:v>
                </c:pt>
                <c:pt idx="332">
                  <c:v>0</c:v>
                </c:pt>
                <c:pt idx="333">
                  <c:v>9.75</c:v>
                </c:pt>
                <c:pt idx="334">
                  <c:v>0</c:v>
                </c:pt>
                <c:pt idx="335">
                  <c:v>0</c:v>
                </c:pt>
                <c:pt idx="336">
                  <c:v>0</c:v>
                </c:pt>
                <c:pt idx="337">
                  <c:v>8.1</c:v>
                </c:pt>
                <c:pt idx="338">
                  <c:v>9.6</c:v>
                </c:pt>
                <c:pt idx="339">
                  <c:v>8.5</c:v>
                </c:pt>
                <c:pt idx="340">
                  <c:v>10.8</c:v>
                </c:pt>
                <c:pt idx="341">
                  <c:v>11.1</c:v>
                </c:pt>
                <c:pt idx="342">
                  <c:v>14.9</c:v>
                </c:pt>
                <c:pt idx="343">
                  <c:v>11.6</c:v>
                </c:pt>
                <c:pt idx="344">
                  <c:v>11.85</c:v>
                </c:pt>
                <c:pt idx="345">
                  <c:v>6.8</c:v>
                </c:pt>
                <c:pt idx="346">
                  <c:v>7.9</c:v>
                </c:pt>
                <c:pt idx="347">
                  <c:v>0</c:v>
                </c:pt>
                <c:pt idx="348">
                  <c:v>12.8</c:v>
                </c:pt>
                <c:pt idx="349">
                  <c:v>9</c:v>
                </c:pt>
                <c:pt idx="350">
                  <c:v>12.1</c:v>
                </c:pt>
                <c:pt idx="351">
                  <c:v>15.6</c:v>
                </c:pt>
                <c:pt idx="352">
                  <c:v>9.1</c:v>
                </c:pt>
                <c:pt idx="353">
                  <c:v>8.1999999999999993</c:v>
                </c:pt>
                <c:pt idx="354">
                  <c:v>11.75</c:v>
                </c:pt>
                <c:pt idx="355">
                  <c:v>9.6999999999999993</c:v>
                </c:pt>
                <c:pt idx="356">
                  <c:v>8.1999999999999993</c:v>
                </c:pt>
                <c:pt idx="357">
                  <c:v>12</c:v>
                </c:pt>
                <c:pt idx="358">
                  <c:v>10.65</c:v>
                </c:pt>
                <c:pt idx="359">
                  <c:v>13.85</c:v>
                </c:pt>
                <c:pt idx="360">
                  <c:v>11.25</c:v>
                </c:pt>
                <c:pt idx="361">
                  <c:v>10.9</c:v>
                </c:pt>
                <c:pt idx="362">
                  <c:v>8.6999999999999993</c:v>
                </c:pt>
                <c:pt idx="363">
                  <c:v>14.75</c:v>
                </c:pt>
                <c:pt idx="364">
                  <c:v>9.0500000000000007</c:v>
                </c:pt>
                <c:pt idx="365">
                  <c:v>11.1</c:v>
                </c:pt>
                <c:pt idx="366">
                  <c:v>13</c:v>
                </c:pt>
                <c:pt idx="367">
                  <c:v>12.25</c:v>
                </c:pt>
                <c:pt idx="368">
                  <c:v>13.05</c:v>
                </c:pt>
                <c:pt idx="369">
                  <c:v>17.3</c:v>
                </c:pt>
                <c:pt idx="370">
                  <c:v>19.100000000000001</c:v>
                </c:pt>
                <c:pt idx="371">
                  <c:v>10.8</c:v>
                </c:pt>
                <c:pt idx="372">
                  <c:v>11.7</c:v>
                </c:pt>
                <c:pt idx="373">
                  <c:v>13.8</c:v>
                </c:pt>
                <c:pt idx="374">
                  <c:v>0</c:v>
                </c:pt>
                <c:pt idx="375">
                  <c:v>0</c:v>
                </c:pt>
                <c:pt idx="376">
                  <c:v>0</c:v>
                </c:pt>
                <c:pt idx="377">
                  <c:v>0</c:v>
                </c:pt>
                <c:pt idx="378">
                  <c:v>0</c:v>
                </c:pt>
                <c:pt idx="379">
                  <c:v>0</c:v>
                </c:pt>
                <c:pt idx="380">
                  <c:v>0</c:v>
                </c:pt>
                <c:pt idx="381">
                  <c:v>12.55</c:v>
                </c:pt>
                <c:pt idx="382">
                  <c:v>22.35</c:v>
                </c:pt>
                <c:pt idx="383">
                  <c:v>25.55</c:v>
                </c:pt>
                <c:pt idx="384">
                  <c:v>24.25</c:v>
                </c:pt>
                <c:pt idx="385">
                  <c:v>19.25</c:v>
                </c:pt>
                <c:pt idx="386">
                  <c:v>18.399999999999999</c:v>
                </c:pt>
                <c:pt idx="387">
                  <c:v>15.8</c:v>
                </c:pt>
                <c:pt idx="388">
                  <c:v>7.85</c:v>
                </c:pt>
                <c:pt idx="389">
                  <c:v>12.85</c:v>
                </c:pt>
                <c:pt idx="390">
                  <c:v>15.65</c:v>
                </c:pt>
                <c:pt idx="391">
                  <c:v>11.5</c:v>
                </c:pt>
                <c:pt idx="392">
                  <c:v>16.600000000000001</c:v>
                </c:pt>
                <c:pt idx="393">
                  <c:v>12.6</c:v>
                </c:pt>
                <c:pt idx="394">
                  <c:v>16.149999999999999</c:v>
                </c:pt>
                <c:pt idx="395">
                  <c:v>9.75</c:v>
                </c:pt>
                <c:pt idx="396">
                  <c:v>13.85</c:v>
                </c:pt>
                <c:pt idx="397">
                  <c:v>11.35</c:v>
                </c:pt>
                <c:pt idx="398">
                  <c:v>18.600000000000001</c:v>
                </c:pt>
                <c:pt idx="399">
                  <c:v>12.25</c:v>
                </c:pt>
                <c:pt idx="400">
                  <c:v>0</c:v>
                </c:pt>
                <c:pt idx="401">
                  <c:v>13.8</c:v>
                </c:pt>
                <c:pt idx="402">
                  <c:v>11.3</c:v>
                </c:pt>
                <c:pt idx="403">
                  <c:v>0</c:v>
                </c:pt>
                <c:pt idx="404">
                  <c:v>15.9</c:v>
                </c:pt>
                <c:pt idx="405">
                  <c:v>14.35</c:v>
                </c:pt>
                <c:pt idx="406">
                  <c:v>18.95</c:v>
                </c:pt>
                <c:pt idx="407">
                  <c:v>21.55</c:v>
                </c:pt>
                <c:pt idx="408">
                  <c:v>19.55</c:v>
                </c:pt>
                <c:pt idx="409">
                  <c:v>15.05</c:v>
                </c:pt>
                <c:pt idx="410">
                  <c:v>11.2</c:v>
                </c:pt>
                <c:pt idx="411">
                  <c:v>17.899999999999999</c:v>
                </c:pt>
                <c:pt idx="412">
                  <c:v>23</c:v>
                </c:pt>
                <c:pt idx="413">
                  <c:v>17.600000000000001</c:v>
                </c:pt>
                <c:pt idx="414">
                  <c:v>18.5</c:v>
                </c:pt>
                <c:pt idx="415">
                  <c:v>17.600000000000001</c:v>
                </c:pt>
                <c:pt idx="416">
                  <c:v>21.2</c:v>
                </c:pt>
                <c:pt idx="417">
                  <c:v>22.8</c:v>
                </c:pt>
                <c:pt idx="418">
                  <c:v>26.5</c:v>
                </c:pt>
                <c:pt idx="419">
                  <c:v>19.8</c:v>
                </c:pt>
                <c:pt idx="420">
                  <c:v>23.1</c:v>
                </c:pt>
                <c:pt idx="421">
                  <c:v>15.2</c:v>
                </c:pt>
                <c:pt idx="422">
                  <c:v>19.149999999999999</c:v>
                </c:pt>
                <c:pt idx="423">
                  <c:v>19.600000000000001</c:v>
                </c:pt>
                <c:pt idx="424">
                  <c:v>17.649999999999999</c:v>
                </c:pt>
                <c:pt idx="425">
                  <c:v>26.65</c:v>
                </c:pt>
                <c:pt idx="426">
                  <c:v>20</c:v>
                </c:pt>
                <c:pt idx="427">
                  <c:v>20.7</c:v>
                </c:pt>
                <c:pt idx="428">
                  <c:v>20</c:v>
                </c:pt>
                <c:pt idx="429">
                  <c:v>10.85</c:v>
                </c:pt>
                <c:pt idx="430">
                  <c:v>8.35</c:v>
                </c:pt>
                <c:pt idx="431">
                  <c:v>0</c:v>
                </c:pt>
                <c:pt idx="432">
                  <c:v>15.2</c:v>
                </c:pt>
                <c:pt idx="433">
                  <c:v>19.8</c:v>
                </c:pt>
                <c:pt idx="434">
                  <c:v>20.45</c:v>
                </c:pt>
                <c:pt idx="435">
                  <c:v>25.5</c:v>
                </c:pt>
                <c:pt idx="436">
                  <c:v>28</c:v>
                </c:pt>
                <c:pt idx="437">
                  <c:v>23.15</c:v>
                </c:pt>
                <c:pt idx="438">
                  <c:v>18.95</c:v>
                </c:pt>
                <c:pt idx="439">
                  <c:v>18.25</c:v>
                </c:pt>
                <c:pt idx="440">
                  <c:v>20.75</c:v>
                </c:pt>
                <c:pt idx="441">
                  <c:v>20.149999999999999</c:v>
                </c:pt>
                <c:pt idx="442">
                  <c:v>25.45</c:v>
                </c:pt>
                <c:pt idx="443">
                  <c:v>22.15</c:v>
                </c:pt>
                <c:pt idx="444">
                  <c:v>20.5</c:v>
                </c:pt>
                <c:pt idx="445">
                  <c:v>0</c:v>
                </c:pt>
                <c:pt idx="446">
                  <c:v>24.35</c:v>
                </c:pt>
                <c:pt idx="447">
                  <c:v>17.8</c:v>
                </c:pt>
                <c:pt idx="448">
                  <c:v>6.8</c:v>
                </c:pt>
                <c:pt idx="449">
                  <c:v>5.8</c:v>
                </c:pt>
                <c:pt idx="450">
                  <c:v>17</c:v>
                </c:pt>
                <c:pt idx="451">
                  <c:v>19.100000000000001</c:v>
                </c:pt>
                <c:pt idx="452">
                  <c:v>15.5</c:v>
                </c:pt>
                <c:pt idx="453">
                  <c:v>23.35</c:v>
                </c:pt>
                <c:pt idx="454">
                  <c:v>16.899999999999999</c:v>
                </c:pt>
                <c:pt idx="455">
                  <c:v>21.8</c:v>
                </c:pt>
                <c:pt idx="456">
                  <c:v>21.75</c:v>
                </c:pt>
                <c:pt idx="457">
                  <c:v>23.4</c:v>
                </c:pt>
                <c:pt idx="458">
                  <c:v>25.65</c:v>
                </c:pt>
                <c:pt idx="459">
                  <c:v>21.6</c:v>
                </c:pt>
                <c:pt idx="460">
                  <c:v>19.3</c:v>
                </c:pt>
                <c:pt idx="461">
                  <c:v>13.95</c:v>
                </c:pt>
                <c:pt idx="462">
                  <c:v>24.1</c:v>
                </c:pt>
                <c:pt idx="463">
                  <c:v>11.4</c:v>
                </c:pt>
                <c:pt idx="464">
                  <c:v>13.55</c:v>
                </c:pt>
                <c:pt idx="465">
                  <c:v>18.149999999999999</c:v>
                </c:pt>
                <c:pt idx="466">
                  <c:v>17.95</c:v>
                </c:pt>
                <c:pt idx="467">
                  <c:v>20.8</c:v>
                </c:pt>
                <c:pt idx="468">
                  <c:v>21.95</c:v>
                </c:pt>
                <c:pt idx="469">
                  <c:v>20</c:v>
                </c:pt>
                <c:pt idx="470">
                  <c:v>19.3</c:v>
                </c:pt>
                <c:pt idx="471">
                  <c:v>16.3</c:v>
                </c:pt>
                <c:pt idx="472">
                  <c:v>16.25</c:v>
                </c:pt>
                <c:pt idx="473">
                  <c:v>17.100000000000001</c:v>
                </c:pt>
                <c:pt idx="474">
                  <c:v>13.1</c:v>
                </c:pt>
                <c:pt idx="475">
                  <c:v>0</c:v>
                </c:pt>
                <c:pt idx="476">
                  <c:v>13.85</c:v>
                </c:pt>
                <c:pt idx="477">
                  <c:v>21.7</c:v>
                </c:pt>
                <c:pt idx="478">
                  <c:v>9.5</c:v>
                </c:pt>
                <c:pt idx="479">
                  <c:v>18</c:v>
                </c:pt>
                <c:pt idx="480">
                  <c:v>18</c:v>
                </c:pt>
                <c:pt idx="481">
                  <c:v>14.15</c:v>
                </c:pt>
                <c:pt idx="482">
                  <c:v>0</c:v>
                </c:pt>
                <c:pt idx="483">
                  <c:v>11.75</c:v>
                </c:pt>
                <c:pt idx="484">
                  <c:v>15.9</c:v>
                </c:pt>
                <c:pt idx="485">
                  <c:v>17.2</c:v>
                </c:pt>
                <c:pt idx="486">
                  <c:v>20.350000000000001</c:v>
                </c:pt>
                <c:pt idx="487">
                  <c:v>20.2</c:v>
                </c:pt>
                <c:pt idx="488">
                  <c:v>26.95</c:v>
                </c:pt>
                <c:pt idx="489">
                  <c:v>20.65</c:v>
                </c:pt>
                <c:pt idx="490">
                  <c:v>19.899999999999999</c:v>
                </c:pt>
                <c:pt idx="491">
                  <c:v>17.95</c:v>
                </c:pt>
                <c:pt idx="492">
                  <c:v>17.45</c:v>
                </c:pt>
                <c:pt idx="493">
                  <c:v>14.55</c:v>
                </c:pt>
                <c:pt idx="494">
                  <c:v>21.35</c:v>
                </c:pt>
                <c:pt idx="495">
                  <c:v>14.15</c:v>
                </c:pt>
                <c:pt idx="496">
                  <c:v>0</c:v>
                </c:pt>
                <c:pt idx="497">
                  <c:v>15.35</c:v>
                </c:pt>
                <c:pt idx="498">
                  <c:v>13</c:v>
                </c:pt>
                <c:pt idx="499">
                  <c:v>14.9</c:v>
                </c:pt>
                <c:pt idx="500">
                  <c:v>16.149999999999999</c:v>
                </c:pt>
                <c:pt idx="501">
                  <c:v>11.2</c:v>
                </c:pt>
                <c:pt idx="502">
                  <c:v>18.2</c:v>
                </c:pt>
                <c:pt idx="503">
                  <c:v>22.2</c:v>
                </c:pt>
                <c:pt idx="504">
                  <c:v>19.2</c:v>
                </c:pt>
                <c:pt idx="505">
                  <c:v>18</c:v>
                </c:pt>
                <c:pt idx="506">
                  <c:v>17.899999999999999</c:v>
                </c:pt>
                <c:pt idx="507">
                  <c:v>23.3</c:v>
                </c:pt>
                <c:pt idx="508">
                  <c:v>11.7</c:v>
                </c:pt>
                <c:pt idx="509">
                  <c:v>23.7</c:v>
                </c:pt>
                <c:pt idx="510">
                  <c:v>20.9</c:v>
                </c:pt>
                <c:pt idx="511">
                  <c:v>17.75</c:v>
                </c:pt>
                <c:pt idx="512">
                  <c:v>18.75</c:v>
                </c:pt>
                <c:pt idx="513">
                  <c:v>23</c:v>
                </c:pt>
                <c:pt idx="514">
                  <c:v>16</c:v>
                </c:pt>
                <c:pt idx="515">
                  <c:v>17.399999999999999</c:v>
                </c:pt>
                <c:pt idx="516">
                  <c:v>27.25</c:v>
                </c:pt>
                <c:pt idx="517">
                  <c:v>21.15</c:v>
                </c:pt>
                <c:pt idx="518">
                  <c:v>21.15</c:v>
                </c:pt>
                <c:pt idx="519">
                  <c:v>21.7</c:v>
                </c:pt>
                <c:pt idx="520">
                  <c:v>18.2</c:v>
                </c:pt>
                <c:pt idx="521">
                  <c:v>20.100000000000001</c:v>
                </c:pt>
                <c:pt idx="522">
                  <c:v>23</c:v>
                </c:pt>
                <c:pt idx="523">
                  <c:v>15.95</c:v>
                </c:pt>
                <c:pt idx="524">
                  <c:v>23.75</c:v>
                </c:pt>
                <c:pt idx="525">
                  <c:v>19.45</c:v>
                </c:pt>
                <c:pt idx="526">
                  <c:v>20.149999999999999</c:v>
                </c:pt>
                <c:pt idx="527">
                  <c:v>17.350000000000001</c:v>
                </c:pt>
                <c:pt idx="528">
                  <c:v>20.05</c:v>
                </c:pt>
                <c:pt idx="529">
                  <c:v>18.3</c:v>
                </c:pt>
                <c:pt idx="530">
                  <c:v>19.600000000000001</c:v>
                </c:pt>
                <c:pt idx="531">
                  <c:v>19.25</c:v>
                </c:pt>
                <c:pt idx="532">
                  <c:v>19.2</c:v>
                </c:pt>
                <c:pt idx="533">
                  <c:v>16.7</c:v>
                </c:pt>
                <c:pt idx="534">
                  <c:v>21.95</c:v>
                </c:pt>
                <c:pt idx="535">
                  <c:v>20.6</c:v>
                </c:pt>
                <c:pt idx="536">
                  <c:v>19.55</c:v>
                </c:pt>
                <c:pt idx="537">
                  <c:v>22.5</c:v>
                </c:pt>
                <c:pt idx="538">
                  <c:v>24.3</c:v>
                </c:pt>
                <c:pt idx="539">
                  <c:v>20.25</c:v>
                </c:pt>
                <c:pt idx="540">
                  <c:v>17.05</c:v>
                </c:pt>
                <c:pt idx="541">
                  <c:v>19.05</c:v>
                </c:pt>
                <c:pt idx="542">
                  <c:v>20.55</c:v>
                </c:pt>
                <c:pt idx="543">
                  <c:v>18.7</c:v>
                </c:pt>
                <c:pt idx="544">
                  <c:v>15.45</c:v>
                </c:pt>
                <c:pt idx="545">
                  <c:v>14.2</c:v>
                </c:pt>
                <c:pt idx="546">
                  <c:v>17.100000000000001</c:v>
                </c:pt>
                <c:pt idx="547">
                  <c:v>20.85</c:v>
                </c:pt>
                <c:pt idx="548">
                  <c:v>18.05</c:v>
                </c:pt>
                <c:pt idx="549">
                  <c:v>19.25</c:v>
                </c:pt>
                <c:pt idx="550">
                  <c:v>18.25</c:v>
                </c:pt>
                <c:pt idx="551">
                  <c:v>17.05</c:v>
                </c:pt>
                <c:pt idx="552">
                  <c:v>12.65</c:v>
                </c:pt>
                <c:pt idx="553">
                  <c:v>15.7</c:v>
                </c:pt>
                <c:pt idx="554">
                  <c:v>14.9</c:v>
                </c:pt>
                <c:pt idx="555">
                  <c:v>14</c:v>
                </c:pt>
                <c:pt idx="556">
                  <c:v>18.8</c:v>
                </c:pt>
                <c:pt idx="557">
                  <c:v>21.7</c:v>
                </c:pt>
                <c:pt idx="558">
                  <c:v>16.7</c:v>
                </c:pt>
                <c:pt idx="559">
                  <c:v>16.5</c:v>
                </c:pt>
                <c:pt idx="560">
                  <c:v>17.45</c:v>
                </c:pt>
                <c:pt idx="561">
                  <c:v>14.45</c:v>
                </c:pt>
                <c:pt idx="562">
                  <c:v>17</c:v>
                </c:pt>
                <c:pt idx="563">
                  <c:v>15.4</c:v>
                </c:pt>
                <c:pt idx="564">
                  <c:v>17.5</c:v>
                </c:pt>
                <c:pt idx="565">
                  <c:v>19.7</c:v>
                </c:pt>
                <c:pt idx="566">
                  <c:v>15.8</c:v>
                </c:pt>
                <c:pt idx="567">
                  <c:v>14.6</c:v>
                </c:pt>
                <c:pt idx="568">
                  <c:v>16.7</c:v>
                </c:pt>
                <c:pt idx="569">
                  <c:v>12.9</c:v>
                </c:pt>
                <c:pt idx="570">
                  <c:v>15.9</c:v>
                </c:pt>
                <c:pt idx="571">
                  <c:v>14.8</c:v>
                </c:pt>
                <c:pt idx="572">
                  <c:v>12.8</c:v>
                </c:pt>
                <c:pt idx="573">
                  <c:v>8.8000000000000007</c:v>
                </c:pt>
                <c:pt idx="574">
                  <c:v>9.1</c:v>
                </c:pt>
                <c:pt idx="575">
                  <c:v>7.3</c:v>
                </c:pt>
                <c:pt idx="576">
                  <c:v>10</c:v>
                </c:pt>
                <c:pt idx="577">
                  <c:v>8.65</c:v>
                </c:pt>
                <c:pt idx="578">
                  <c:v>9.75</c:v>
                </c:pt>
                <c:pt idx="579">
                  <c:v>0</c:v>
                </c:pt>
                <c:pt idx="580">
                  <c:v>9.9499999999999993</c:v>
                </c:pt>
                <c:pt idx="581">
                  <c:v>8.9499999999999993</c:v>
                </c:pt>
                <c:pt idx="582">
                  <c:v>6.3</c:v>
                </c:pt>
                <c:pt idx="583">
                  <c:v>0</c:v>
                </c:pt>
                <c:pt idx="584">
                  <c:v>0</c:v>
                </c:pt>
                <c:pt idx="585">
                  <c:v>7.45</c:v>
                </c:pt>
                <c:pt idx="586">
                  <c:v>7.7</c:v>
                </c:pt>
                <c:pt idx="587">
                  <c:v>3.7</c:v>
                </c:pt>
                <c:pt idx="588">
                  <c:v>9.9499999999999993</c:v>
                </c:pt>
                <c:pt idx="589">
                  <c:v>12.55</c:v>
                </c:pt>
                <c:pt idx="590">
                  <c:v>9.75</c:v>
                </c:pt>
                <c:pt idx="591">
                  <c:v>12.8</c:v>
                </c:pt>
                <c:pt idx="592">
                  <c:v>12.95</c:v>
                </c:pt>
                <c:pt idx="593">
                  <c:v>11.5</c:v>
                </c:pt>
                <c:pt idx="594">
                  <c:v>0</c:v>
                </c:pt>
                <c:pt idx="595">
                  <c:v>0</c:v>
                </c:pt>
                <c:pt idx="596">
                  <c:v>0</c:v>
                </c:pt>
                <c:pt idx="597">
                  <c:v>16.2</c:v>
                </c:pt>
                <c:pt idx="598">
                  <c:v>0</c:v>
                </c:pt>
                <c:pt idx="599">
                  <c:v>7.8</c:v>
                </c:pt>
                <c:pt idx="600">
                  <c:v>0</c:v>
                </c:pt>
                <c:pt idx="601">
                  <c:v>0</c:v>
                </c:pt>
                <c:pt idx="602">
                  <c:v>13.85</c:v>
                </c:pt>
                <c:pt idx="603">
                  <c:v>0</c:v>
                </c:pt>
                <c:pt idx="604">
                  <c:v>0</c:v>
                </c:pt>
                <c:pt idx="605">
                  <c:v>0</c:v>
                </c:pt>
                <c:pt idx="606">
                  <c:v>0</c:v>
                </c:pt>
                <c:pt idx="607">
                  <c:v>0</c:v>
                </c:pt>
                <c:pt idx="608">
                  <c:v>0</c:v>
                </c:pt>
                <c:pt idx="609">
                  <c:v>12.7</c:v>
                </c:pt>
                <c:pt idx="610">
                  <c:v>0</c:v>
                </c:pt>
                <c:pt idx="611">
                  <c:v>0</c:v>
                </c:pt>
                <c:pt idx="612">
                  <c:v>12.55</c:v>
                </c:pt>
                <c:pt idx="613">
                  <c:v>11.25</c:v>
                </c:pt>
                <c:pt idx="614">
                  <c:v>8.4</c:v>
                </c:pt>
                <c:pt idx="615">
                  <c:v>0</c:v>
                </c:pt>
                <c:pt idx="616">
                  <c:v>0</c:v>
                </c:pt>
                <c:pt idx="617">
                  <c:v>0</c:v>
                </c:pt>
                <c:pt idx="618">
                  <c:v>0</c:v>
                </c:pt>
                <c:pt idx="619">
                  <c:v>0</c:v>
                </c:pt>
                <c:pt idx="620">
                  <c:v>10.95</c:v>
                </c:pt>
                <c:pt idx="621">
                  <c:v>7.15</c:v>
                </c:pt>
                <c:pt idx="622">
                  <c:v>0</c:v>
                </c:pt>
                <c:pt idx="623">
                  <c:v>16.149999999999999</c:v>
                </c:pt>
                <c:pt idx="624">
                  <c:v>16.600000000000001</c:v>
                </c:pt>
                <c:pt idx="625">
                  <c:v>16.100000000000001</c:v>
                </c:pt>
                <c:pt idx="626">
                  <c:v>16.399999999999999</c:v>
                </c:pt>
                <c:pt idx="627">
                  <c:v>18.5</c:v>
                </c:pt>
                <c:pt idx="628">
                  <c:v>15.3</c:v>
                </c:pt>
                <c:pt idx="629">
                  <c:v>10.6</c:v>
                </c:pt>
                <c:pt idx="630">
                  <c:v>16</c:v>
                </c:pt>
              </c:numCache>
            </c:numRef>
          </c:xVal>
          <c:yVal>
            <c:numRef>
              <c:f>Crown_Ndvi_May2017!$F$2:$F$637</c:f>
              <c:numCache>
                <c:formatCode>General</c:formatCode>
                <c:ptCount val="631"/>
                <c:pt idx="0">
                  <c:v>0.4204</c:v>
                </c:pt>
                <c:pt idx="1">
                  <c:v>9.3799999999999994E-2</c:v>
                </c:pt>
                <c:pt idx="2">
                  <c:v>0.1789</c:v>
                </c:pt>
                <c:pt idx="3">
                  <c:v>0.10970000000000001</c:v>
                </c:pt>
                <c:pt idx="4">
                  <c:v>0.25800000000000001</c:v>
                </c:pt>
                <c:pt idx="5">
                  <c:v>0.26419999999999999</c:v>
                </c:pt>
                <c:pt idx="6">
                  <c:v>0.26419999999999999</c:v>
                </c:pt>
                <c:pt idx="7">
                  <c:v>0.26419999999999999</c:v>
                </c:pt>
                <c:pt idx="8">
                  <c:v>0.24010000000000001</c:v>
                </c:pt>
                <c:pt idx="9">
                  <c:v>0.30020000000000002</c:v>
                </c:pt>
                <c:pt idx="10">
                  <c:v>0.30020000000000002</c:v>
                </c:pt>
                <c:pt idx="11">
                  <c:v>0.31090000000000001</c:v>
                </c:pt>
                <c:pt idx="12">
                  <c:v>0.27239999999999998</c:v>
                </c:pt>
                <c:pt idx="13">
                  <c:v>0.27239999999999998</c:v>
                </c:pt>
                <c:pt idx="14">
                  <c:v>0.43709999999999999</c:v>
                </c:pt>
                <c:pt idx="15">
                  <c:v>0.3715</c:v>
                </c:pt>
                <c:pt idx="16">
                  <c:v>0.3715</c:v>
                </c:pt>
                <c:pt idx="17">
                  <c:v>0.34849999999999998</c:v>
                </c:pt>
                <c:pt idx="18">
                  <c:v>0.35170000000000001</c:v>
                </c:pt>
                <c:pt idx="19">
                  <c:v>0.3705</c:v>
                </c:pt>
                <c:pt idx="20">
                  <c:v>0.33129999999999998</c:v>
                </c:pt>
                <c:pt idx="21">
                  <c:v>0.35339999999999999</c:v>
                </c:pt>
                <c:pt idx="22">
                  <c:v>0.34079999999999999</c:v>
                </c:pt>
                <c:pt idx="23">
                  <c:v>0.28510000000000002</c:v>
                </c:pt>
                <c:pt idx="24">
                  <c:v>4.3999999999999997E-2</c:v>
                </c:pt>
                <c:pt idx="25">
                  <c:v>0.1207</c:v>
                </c:pt>
                <c:pt idx="26">
                  <c:v>0.1207</c:v>
                </c:pt>
                <c:pt idx="27">
                  <c:v>-0.20080000000000001</c:v>
                </c:pt>
                <c:pt idx="28">
                  <c:v>-0.20419999999999999</c:v>
                </c:pt>
                <c:pt idx="29">
                  <c:v>-0.20419999999999999</c:v>
                </c:pt>
                <c:pt idx="30">
                  <c:v>-0.16525000000000001</c:v>
                </c:pt>
                <c:pt idx="31">
                  <c:v>-0.15490000000000001</c:v>
                </c:pt>
                <c:pt idx="32">
                  <c:v>-9.2499999999999999E-2</c:v>
                </c:pt>
                <c:pt idx="33">
                  <c:v>-9.2499999999999999E-2</c:v>
                </c:pt>
                <c:pt idx="34">
                  <c:v>-9.7000000000000003E-2</c:v>
                </c:pt>
                <c:pt idx="35">
                  <c:v>-9.7000000000000003E-2</c:v>
                </c:pt>
                <c:pt idx="36">
                  <c:v>-0.2001</c:v>
                </c:pt>
                <c:pt idx="37">
                  <c:v>-0.10249999999999999</c:v>
                </c:pt>
                <c:pt idx="38">
                  <c:v>-0.19439999999999999</c:v>
                </c:pt>
                <c:pt idx="39">
                  <c:v>-3.2599999999999997E-2</c:v>
                </c:pt>
                <c:pt idx="40">
                  <c:v>0.39439999999999997</c:v>
                </c:pt>
                <c:pt idx="41">
                  <c:v>0.39439999999999997</c:v>
                </c:pt>
                <c:pt idx="42">
                  <c:v>0.42920000000000003</c:v>
                </c:pt>
                <c:pt idx="43">
                  <c:v>0.3997</c:v>
                </c:pt>
                <c:pt idx="44">
                  <c:v>0.3997</c:v>
                </c:pt>
                <c:pt idx="45">
                  <c:v>-9.9099999999999994E-2</c:v>
                </c:pt>
                <c:pt idx="46">
                  <c:v>-0.11395</c:v>
                </c:pt>
                <c:pt idx="47">
                  <c:v>-0.10365000000000001</c:v>
                </c:pt>
                <c:pt idx="48">
                  <c:v>-0.18154999999999999</c:v>
                </c:pt>
                <c:pt idx="49">
                  <c:v>-0.13650000000000001</c:v>
                </c:pt>
                <c:pt idx="50">
                  <c:v>-0.13650000000000001</c:v>
                </c:pt>
                <c:pt idx="51">
                  <c:v>9.4000000000000004E-3</c:v>
                </c:pt>
                <c:pt idx="52">
                  <c:v>9.4000000000000004E-3</c:v>
                </c:pt>
                <c:pt idx="53">
                  <c:v>-7.6100000000000001E-2</c:v>
                </c:pt>
                <c:pt idx="54">
                  <c:v>-0.14549999999999999</c:v>
                </c:pt>
                <c:pt idx="55">
                  <c:v>-0.1043</c:v>
                </c:pt>
                <c:pt idx="56">
                  <c:v>-0.1666</c:v>
                </c:pt>
                <c:pt idx="57">
                  <c:v>-0.1666</c:v>
                </c:pt>
                <c:pt idx="58">
                  <c:v>-0.13730000000000001</c:v>
                </c:pt>
                <c:pt idx="59">
                  <c:v>-0.13730000000000001</c:v>
                </c:pt>
                <c:pt idx="60">
                  <c:v>2.8400000000000002E-2</c:v>
                </c:pt>
                <c:pt idx="61">
                  <c:v>-0.14549999999999999</c:v>
                </c:pt>
                <c:pt idx="62">
                  <c:v>-0.1464</c:v>
                </c:pt>
                <c:pt idx="63">
                  <c:v>-0.2069</c:v>
                </c:pt>
                <c:pt idx="64">
                  <c:v>-0.18360000000000001</c:v>
                </c:pt>
                <c:pt idx="65">
                  <c:v>-4.3999999999999997E-2</c:v>
                </c:pt>
                <c:pt idx="66">
                  <c:v>-0.1527</c:v>
                </c:pt>
                <c:pt idx="67">
                  <c:v>-0.12839999999999999</c:v>
                </c:pt>
                <c:pt idx="68">
                  <c:v>-0.16700000000000001</c:v>
                </c:pt>
                <c:pt idx="69">
                  <c:v>-5.8000000000000003E-2</c:v>
                </c:pt>
                <c:pt idx="70">
                  <c:v>2.5250000000000002E-2</c:v>
                </c:pt>
                <c:pt idx="71">
                  <c:v>-0.11185</c:v>
                </c:pt>
                <c:pt idx="72">
                  <c:v>-5.6649999999999999E-2</c:v>
                </c:pt>
                <c:pt idx="73">
                  <c:v>-0.1668</c:v>
                </c:pt>
                <c:pt idx="74">
                  <c:v>-0.1573</c:v>
                </c:pt>
                <c:pt idx="75">
                  <c:v>-0.18920000000000001</c:v>
                </c:pt>
                <c:pt idx="76">
                  <c:v>-0.18340000000000001</c:v>
                </c:pt>
                <c:pt idx="77">
                  <c:v>-0.20069999999999999</c:v>
                </c:pt>
                <c:pt idx="78">
                  <c:v>-0.23669999999999999</c:v>
                </c:pt>
                <c:pt idx="79">
                  <c:v>-0.22339999999999999</c:v>
                </c:pt>
                <c:pt idx="80">
                  <c:v>-0.23400000000000001</c:v>
                </c:pt>
                <c:pt idx="81">
                  <c:v>-0.27500000000000002</c:v>
                </c:pt>
                <c:pt idx="82">
                  <c:v>-0.28089999999999998</c:v>
                </c:pt>
                <c:pt idx="83">
                  <c:v>-0.32050000000000001</c:v>
                </c:pt>
                <c:pt idx="84">
                  <c:v>-0.29349999999999998</c:v>
                </c:pt>
                <c:pt idx="85">
                  <c:v>-0.28029999999999999</c:v>
                </c:pt>
                <c:pt idx="86">
                  <c:v>-0.37130000000000002</c:v>
                </c:pt>
                <c:pt idx="87">
                  <c:v>-0.29459999999999997</c:v>
                </c:pt>
                <c:pt idx="88">
                  <c:v>-0.29320000000000002</c:v>
                </c:pt>
                <c:pt idx="89">
                  <c:v>-0.2732</c:v>
                </c:pt>
                <c:pt idx="90">
                  <c:v>-0.28070000000000001</c:v>
                </c:pt>
                <c:pt idx="91">
                  <c:v>-0.26640000000000003</c:v>
                </c:pt>
                <c:pt idx="92">
                  <c:v>-0.24990000000000001</c:v>
                </c:pt>
                <c:pt idx="93">
                  <c:v>-0.24959999999999999</c:v>
                </c:pt>
                <c:pt idx="94">
                  <c:v>-0.27410000000000001</c:v>
                </c:pt>
                <c:pt idx="95">
                  <c:v>-0.217</c:v>
                </c:pt>
                <c:pt idx="96">
                  <c:v>-0.21440000000000001</c:v>
                </c:pt>
                <c:pt idx="97">
                  <c:v>-0.32240000000000002</c:v>
                </c:pt>
                <c:pt idx="98">
                  <c:v>-0.30940000000000001</c:v>
                </c:pt>
                <c:pt idx="99">
                  <c:v>-0.2959</c:v>
                </c:pt>
                <c:pt idx="100">
                  <c:v>-0.28599999999999998</c:v>
                </c:pt>
                <c:pt idx="101">
                  <c:v>-0.23949999999999999</c:v>
                </c:pt>
                <c:pt idx="102">
                  <c:v>-0.30149999999999999</c:v>
                </c:pt>
                <c:pt idx="103">
                  <c:v>-0.2412</c:v>
                </c:pt>
                <c:pt idx="104">
                  <c:v>-0.18559999999999999</c:v>
                </c:pt>
                <c:pt idx="105">
                  <c:v>-0.2034</c:v>
                </c:pt>
                <c:pt idx="106">
                  <c:v>-0.155</c:v>
                </c:pt>
                <c:pt idx="107">
                  <c:v>-0.155</c:v>
                </c:pt>
                <c:pt idx="108">
                  <c:v>-0.13469999999999999</c:v>
                </c:pt>
                <c:pt idx="109">
                  <c:v>-0.14249999999999999</c:v>
                </c:pt>
                <c:pt idx="110">
                  <c:v>-9.5600000000000004E-2</c:v>
                </c:pt>
                <c:pt idx="111">
                  <c:v>-4.24E-2</c:v>
                </c:pt>
                <c:pt idx="112">
                  <c:v>1.9599999999999999E-2</c:v>
                </c:pt>
                <c:pt idx="113">
                  <c:v>-8.2000000000000003E-2</c:v>
                </c:pt>
                <c:pt idx="114">
                  <c:v>-8.2000000000000003E-2</c:v>
                </c:pt>
                <c:pt idx="115">
                  <c:v>5.11E-2</c:v>
                </c:pt>
                <c:pt idx="116">
                  <c:v>-0.10680000000000001</c:v>
                </c:pt>
                <c:pt idx="117">
                  <c:v>-0.10680000000000001</c:v>
                </c:pt>
                <c:pt idx="118">
                  <c:v>-7.0499999999999993E-2</c:v>
                </c:pt>
                <c:pt idx="119">
                  <c:v>-8.1000000000000003E-2</c:v>
                </c:pt>
                <c:pt idx="120">
                  <c:v>-9.7000000000000003E-2</c:v>
                </c:pt>
                <c:pt idx="121">
                  <c:v>-0.1231</c:v>
                </c:pt>
                <c:pt idx="122">
                  <c:v>-0.1123</c:v>
                </c:pt>
                <c:pt idx="123">
                  <c:v>-7.5200000000000003E-2</c:v>
                </c:pt>
                <c:pt idx="124">
                  <c:v>-7.5200000000000003E-2</c:v>
                </c:pt>
                <c:pt idx="125">
                  <c:v>-5.7799999999999997E-2</c:v>
                </c:pt>
                <c:pt idx="126">
                  <c:v>-2.8199999999999999E-2</c:v>
                </c:pt>
                <c:pt idx="127">
                  <c:v>-6.7500000000000004E-2</c:v>
                </c:pt>
                <c:pt idx="128">
                  <c:v>-1.12E-2</c:v>
                </c:pt>
                <c:pt idx="129">
                  <c:v>6.9400000000000003E-2</c:v>
                </c:pt>
                <c:pt idx="130">
                  <c:v>-2.7199999999999998E-2</c:v>
                </c:pt>
                <c:pt idx="131">
                  <c:v>-7.4999999999999997E-3</c:v>
                </c:pt>
                <c:pt idx="132">
                  <c:v>1.7000000000000001E-2</c:v>
                </c:pt>
                <c:pt idx="133">
                  <c:v>6.5799999999999997E-2</c:v>
                </c:pt>
                <c:pt idx="134">
                  <c:v>6.3899999999999998E-2</c:v>
                </c:pt>
                <c:pt idx="135">
                  <c:v>-0.1938</c:v>
                </c:pt>
                <c:pt idx="136">
                  <c:v>-0.13320000000000001</c:v>
                </c:pt>
                <c:pt idx="137">
                  <c:v>-5.8299999999999998E-2</c:v>
                </c:pt>
                <c:pt idx="138">
                  <c:v>-4.4200000000000003E-2</c:v>
                </c:pt>
                <c:pt idx="139">
                  <c:v>4.1300000000000003E-2</c:v>
                </c:pt>
                <c:pt idx="140">
                  <c:v>4.1000000000000003E-3</c:v>
                </c:pt>
                <c:pt idx="141">
                  <c:v>-4.1399999999999999E-2</c:v>
                </c:pt>
                <c:pt idx="142">
                  <c:v>-9.7000000000000003E-2</c:v>
                </c:pt>
                <c:pt idx="143">
                  <c:v>-9.8599999999999993E-2</c:v>
                </c:pt>
                <c:pt idx="144">
                  <c:v>-9.8599999999999993E-2</c:v>
                </c:pt>
                <c:pt idx="145">
                  <c:v>-1.06E-2</c:v>
                </c:pt>
                <c:pt idx="146">
                  <c:v>-0.1797</c:v>
                </c:pt>
                <c:pt idx="147">
                  <c:v>-0.18679999999999999</c:v>
                </c:pt>
                <c:pt idx="148">
                  <c:v>1.4200000000000001E-2</c:v>
                </c:pt>
                <c:pt idx="149">
                  <c:v>8.4849999999999995E-2</c:v>
                </c:pt>
                <c:pt idx="150">
                  <c:v>-1E-4</c:v>
                </c:pt>
                <c:pt idx="151">
                  <c:v>5.4899999999999997E-2</c:v>
                </c:pt>
                <c:pt idx="152">
                  <c:v>-1E-4</c:v>
                </c:pt>
                <c:pt idx="153">
                  <c:v>-8.5400000000000004E-2</c:v>
                </c:pt>
                <c:pt idx="154">
                  <c:v>1.5800000000000002E-2</c:v>
                </c:pt>
                <c:pt idx="155">
                  <c:v>1.5800000000000002E-2</c:v>
                </c:pt>
                <c:pt idx="156">
                  <c:v>4.9099999999999998E-2</c:v>
                </c:pt>
                <c:pt idx="157">
                  <c:v>-0.14710000000000001</c:v>
                </c:pt>
                <c:pt idx="158">
                  <c:v>-0.1008</c:v>
                </c:pt>
                <c:pt idx="159">
                  <c:v>4.0000000000000001E-3</c:v>
                </c:pt>
                <c:pt idx="160">
                  <c:v>-1.205E-2</c:v>
                </c:pt>
                <c:pt idx="161">
                  <c:v>-1.7299999999999999E-2</c:v>
                </c:pt>
                <c:pt idx="162">
                  <c:v>-0.23519999999999999</c:v>
                </c:pt>
                <c:pt idx="163">
                  <c:v>-0.21490000000000001</c:v>
                </c:pt>
                <c:pt idx="164">
                  <c:v>-0.12670000000000001</c:v>
                </c:pt>
                <c:pt idx="165">
                  <c:v>-0.12670000000000001</c:v>
                </c:pt>
                <c:pt idx="166">
                  <c:v>5.74E-2</c:v>
                </c:pt>
                <c:pt idx="167">
                  <c:v>1.0200000000000001E-2</c:v>
                </c:pt>
                <c:pt idx="168">
                  <c:v>-7.5600000000000001E-2</c:v>
                </c:pt>
                <c:pt idx="169">
                  <c:v>-7.5600000000000001E-2</c:v>
                </c:pt>
                <c:pt idx="170">
                  <c:v>-0.1605</c:v>
                </c:pt>
                <c:pt idx="171">
                  <c:v>-0.21029999999999999</c:v>
                </c:pt>
                <c:pt idx="172">
                  <c:v>-0.19409999999999999</c:v>
                </c:pt>
                <c:pt idx="173">
                  <c:v>-0.25009999999999999</c:v>
                </c:pt>
                <c:pt idx="174">
                  <c:v>-0.22950000000000001</c:v>
                </c:pt>
                <c:pt idx="175">
                  <c:v>-0.21279999999999999</c:v>
                </c:pt>
                <c:pt idx="176">
                  <c:v>-0.2636</c:v>
                </c:pt>
                <c:pt idx="177">
                  <c:v>-0.1174</c:v>
                </c:pt>
                <c:pt idx="178">
                  <c:v>-0.17249999999999999</c:v>
                </c:pt>
                <c:pt idx="179">
                  <c:v>-0.2482</c:v>
                </c:pt>
                <c:pt idx="180">
                  <c:v>-0.27360000000000001</c:v>
                </c:pt>
                <c:pt idx="181">
                  <c:v>-0.2712</c:v>
                </c:pt>
                <c:pt idx="182">
                  <c:v>-0.2505</c:v>
                </c:pt>
                <c:pt idx="183">
                  <c:v>-0.20030000000000001</c:v>
                </c:pt>
                <c:pt idx="184">
                  <c:v>-0.24840000000000001</c:v>
                </c:pt>
                <c:pt idx="185">
                  <c:v>-0.2656</c:v>
                </c:pt>
                <c:pt idx="186">
                  <c:v>-0.27110000000000001</c:v>
                </c:pt>
                <c:pt idx="187">
                  <c:v>-0.32319999999999999</c:v>
                </c:pt>
                <c:pt idx="188">
                  <c:v>-0.31759999999999999</c:v>
                </c:pt>
                <c:pt idx="189">
                  <c:v>-0.38179999999999997</c:v>
                </c:pt>
                <c:pt idx="190">
                  <c:v>-0.33739999999999998</c:v>
                </c:pt>
                <c:pt idx="191">
                  <c:v>-0.33739999999999998</c:v>
                </c:pt>
                <c:pt idx="192">
                  <c:v>-0.26079999999999998</c:v>
                </c:pt>
                <c:pt idx="193">
                  <c:v>-0.18579999999999999</c:v>
                </c:pt>
                <c:pt idx="194">
                  <c:v>-0.107</c:v>
                </c:pt>
                <c:pt idx="195">
                  <c:v>-0.107</c:v>
                </c:pt>
                <c:pt idx="196">
                  <c:v>-0.14180000000000001</c:v>
                </c:pt>
                <c:pt idx="197">
                  <c:v>-0.1343</c:v>
                </c:pt>
                <c:pt idx="198">
                  <c:v>-0.1343</c:v>
                </c:pt>
                <c:pt idx="199">
                  <c:v>-0.21110000000000001</c:v>
                </c:pt>
                <c:pt idx="200">
                  <c:v>-0.22090000000000001</c:v>
                </c:pt>
                <c:pt idx="201">
                  <c:v>-0.27729999999999999</c:v>
                </c:pt>
                <c:pt idx="202">
                  <c:v>-0.27729999999999999</c:v>
                </c:pt>
                <c:pt idx="203">
                  <c:v>-0.13539999999999999</c:v>
                </c:pt>
                <c:pt idx="204">
                  <c:v>-0.26169999999999999</c:v>
                </c:pt>
                <c:pt idx="205">
                  <c:v>-0.14599999999999999</c:v>
                </c:pt>
                <c:pt idx="206">
                  <c:v>-0.25030000000000002</c:v>
                </c:pt>
                <c:pt idx="207">
                  <c:v>-0.12889999999999999</c:v>
                </c:pt>
                <c:pt idx="208">
                  <c:v>-0.29099999999999998</c:v>
                </c:pt>
                <c:pt idx="209">
                  <c:v>-0.31190000000000001</c:v>
                </c:pt>
                <c:pt idx="210">
                  <c:v>-0.38140000000000002</c:v>
                </c:pt>
                <c:pt idx="211">
                  <c:v>-0.38140000000000002</c:v>
                </c:pt>
                <c:pt idx="212">
                  <c:v>-0.35020000000000001</c:v>
                </c:pt>
                <c:pt idx="213">
                  <c:v>-0.33939999999999998</c:v>
                </c:pt>
                <c:pt idx="214">
                  <c:v>-0.30520000000000003</c:v>
                </c:pt>
                <c:pt idx="215">
                  <c:v>-0.3014</c:v>
                </c:pt>
                <c:pt idx="216">
                  <c:v>-0.1789</c:v>
                </c:pt>
                <c:pt idx="217">
                  <c:v>-0.15390000000000001</c:v>
                </c:pt>
                <c:pt idx="218">
                  <c:v>-0.16420000000000001</c:v>
                </c:pt>
                <c:pt idx="219">
                  <c:v>-0.2351</c:v>
                </c:pt>
                <c:pt idx="220">
                  <c:v>-0.30470000000000003</c:v>
                </c:pt>
                <c:pt idx="221">
                  <c:v>-0.22320000000000001</c:v>
                </c:pt>
                <c:pt idx="222">
                  <c:v>-0.22320000000000001</c:v>
                </c:pt>
                <c:pt idx="223">
                  <c:v>-0.25340000000000001</c:v>
                </c:pt>
                <c:pt idx="224">
                  <c:v>-0.24249999999999999</c:v>
                </c:pt>
                <c:pt idx="225">
                  <c:v>-0.126</c:v>
                </c:pt>
                <c:pt idx="226">
                  <c:v>-0.1308</c:v>
                </c:pt>
                <c:pt idx="227">
                  <c:v>-0.1308</c:v>
                </c:pt>
                <c:pt idx="228">
                  <c:v>-3.1199999999999999E-2</c:v>
                </c:pt>
                <c:pt idx="229">
                  <c:v>1.03E-2</c:v>
                </c:pt>
                <c:pt idx="230">
                  <c:v>-0.1147</c:v>
                </c:pt>
                <c:pt idx="231">
                  <c:v>-9.4500000000000001E-2</c:v>
                </c:pt>
                <c:pt idx="232">
                  <c:v>-0.10009999999999999</c:v>
                </c:pt>
                <c:pt idx="233">
                  <c:v>-0.13800000000000001</c:v>
                </c:pt>
                <c:pt idx="234">
                  <c:v>-0.11020000000000001</c:v>
                </c:pt>
                <c:pt idx="235">
                  <c:v>-0.13589999999999999</c:v>
                </c:pt>
                <c:pt idx="236">
                  <c:v>-0.13589999999999999</c:v>
                </c:pt>
                <c:pt idx="237">
                  <c:v>-1.1999999999999999E-3</c:v>
                </c:pt>
                <c:pt idx="238">
                  <c:v>-6.0199999999999997E-2</c:v>
                </c:pt>
                <c:pt idx="239">
                  <c:v>-6.0199999999999997E-2</c:v>
                </c:pt>
                <c:pt idx="240">
                  <c:v>0.2172</c:v>
                </c:pt>
                <c:pt idx="241">
                  <c:v>0.2039</c:v>
                </c:pt>
                <c:pt idx="242">
                  <c:v>0.20169999999999999</c:v>
                </c:pt>
                <c:pt idx="243">
                  <c:v>0.187</c:v>
                </c:pt>
                <c:pt idx="244">
                  <c:v>0.17610000000000001</c:v>
                </c:pt>
                <c:pt idx="245">
                  <c:v>5.0099999999999999E-2</c:v>
                </c:pt>
                <c:pt idx="246">
                  <c:v>8.2600000000000007E-2</c:v>
                </c:pt>
                <c:pt idx="247">
                  <c:v>0.1915</c:v>
                </c:pt>
                <c:pt idx="248">
                  <c:v>0.16600000000000001</c:v>
                </c:pt>
                <c:pt idx="249">
                  <c:v>-0.36420000000000002</c:v>
                </c:pt>
                <c:pt idx="250">
                  <c:v>-0.39200000000000002</c:v>
                </c:pt>
                <c:pt idx="251">
                  <c:v>-0.36399999999999999</c:v>
                </c:pt>
                <c:pt idx="252">
                  <c:v>-0.41170000000000001</c:v>
                </c:pt>
                <c:pt idx="253">
                  <c:v>-0.42514999999999997</c:v>
                </c:pt>
                <c:pt idx="254">
                  <c:v>-0.40455000000000002</c:v>
                </c:pt>
                <c:pt idx="255">
                  <c:v>-0.42</c:v>
                </c:pt>
                <c:pt idx="256">
                  <c:v>-0.36870000000000003</c:v>
                </c:pt>
                <c:pt idx="257">
                  <c:v>-0.29415000000000002</c:v>
                </c:pt>
                <c:pt idx="258">
                  <c:v>-0.27725</c:v>
                </c:pt>
                <c:pt idx="259">
                  <c:v>-0.43209999999999998</c:v>
                </c:pt>
                <c:pt idx="260">
                  <c:v>-0.42449999999999999</c:v>
                </c:pt>
                <c:pt idx="261">
                  <c:v>-0.38290000000000002</c:v>
                </c:pt>
                <c:pt idx="262">
                  <c:v>-0.33889999999999998</c:v>
                </c:pt>
                <c:pt idx="263">
                  <c:v>-0.30259999999999998</c:v>
                </c:pt>
                <c:pt idx="264">
                  <c:v>-0.30259999999999998</c:v>
                </c:pt>
                <c:pt idx="265">
                  <c:v>-0.32940000000000003</c:v>
                </c:pt>
                <c:pt idx="266">
                  <c:v>-0.37369999999999998</c:v>
                </c:pt>
                <c:pt idx="267">
                  <c:v>-0.37369999999999998</c:v>
                </c:pt>
                <c:pt idx="268">
                  <c:v>-0.28970000000000001</c:v>
                </c:pt>
                <c:pt idx="269">
                  <c:v>-0.34389999999999998</c:v>
                </c:pt>
                <c:pt idx="270">
                  <c:v>-0.33829999999999999</c:v>
                </c:pt>
                <c:pt idx="271">
                  <c:v>-0.39500000000000002</c:v>
                </c:pt>
                <c:pt idx="272">
                  <c:v>-0.39610000000000001</c:v>
                </c:pt>
                <c:pt idx="273">
                  <c:v>-0.41170000000000001</c:v>
                </c:pt>
                <c:pt idx="274">
                  <c:v>-0.41170000000000001</c:v>
                </c:pt>
                <c:pt idx="275">
                  <c:v>-0.23910000000000001</c:v>
                </c:pt>
                <c:pt idx="276">
                  <c:v>-0.2445</c:v>
                </c:pt>
                <c:pt idx="277">
                  <c:v>-0.1333</c:v>
                </c:pt>
                <c:pt idx="278">
                  <c:v>-4.0599999999999997E-2</c:v>
                </c:pt>
                <c:pt idx="279">
                  <c:v>-0.19769999999999999</c:v>
                </c:pt>
                <c:pt idx="280">
                  <c:v>-7.4000000000000003E-3</c:v>
                </c:pt>
                <c:pt idx="281">
                  <c:v>-4.2549999999999998E-2</c:v>
                </c:pt>
                <c:pt idx="282">
                  <c:v>-8.3000000000000001E-3</c:v>
                </c:pt>
                <c:pt idx="283">
                  <c:v>9.5000000000000001E-2</c:v>
                </c:pt>
                <c:pt idx="284">
                  <c:v>6.7799999999999999E-2</c:v>
                </c:pt>
                <c:pt idx="285">
                  <c:v>-2.2700000000000001E-2</c:v>
                </c:pt>
                <c:pt idx="286">
                  <c:v>-0.21510000000000001</c:v>
                </c:pt>
                <c:pt idx="287">
                  <c:v>-2.2800000000000001E-2</c:v>
                </c:pt>
                <c:pt idx="288">
                  <c:v>-0.10979999999999999</c:v>
                </c:pt>
                <c:pt idx="289">
                  <c:v>0.1231</c:v>
                </c:pt>
                <c:pt idx="290">
                  <c:v>0.1338</c:v>
                </c:pt>
                <c:pt idx="291">
                  <c:v>0.1338</c:v>
                </c:pt>
                <c:pt idx="292">
                  <c:v>0.2278</c:v>
                </c:pt>
                <c:pt idx="293">
                  <c:v>5.91E-2</c:v>
                </c:pt>
                <c:pt idx="294">
                  <c:v>0.28244999999999998</c:v>
                </c:pt>
                <c:pt idx="295">
                  <c:v>0.1356</c:v>
                </c:pt>
                <c:pt idx="296">
                  <c:v>0.31509999999999999</c:v>
                </c:pt>
                <c:pt idx="297">
                  <c:v>0.19769999999999999</c:v>
                </c:pt>
                <c:pt idx="298">
                  <c:v>0.19769999999999999</c:v>
                </c:pt>
                <c:pt idx="299">
                  <c:v>0.1341</c:v>
                </c:pt>
                <c:pt idx="300">
                  <c:v>0.1341</c:v>
                </c:pt>
                <c:pt idx="301">
                  <c:v>0.12180000000000001</c:v>
                </c:pt>
                <c:pt idx="302">
                  <c:v>0.2984</c:v>
                </c:pt>
                <c:pt idx="303">
                  <c:v>0.31230000000000002</c:v>
                </c:pt>
                <c:pt idx="304">
                  <c:v>0.33910000000000001</c:v>
                </c:pt>
                <c:pt idx="305">
                  <c:v>0.33679999999999999</c:v>
                </c:pt>
                <c:pt idx="306">
                  <c:v>0.33600000000000002</c:v>
                </c:pt>
                <c:pt idx="307">
                  <c:v>0.2787</c:v>
                </c:pt>
                <c:pt idx="308">
                  <c:v>0.2787</c:v>
                </c:pt>
                <c:pt idx="309">
                  <c:v>0.25059999999999999</c:v>
                </c:pt>
                <c:pt idx="310">
                  <c:v>0.1348</c:v>
                </c:pt>
                <c:pt idx="311">
                  <c:v>0.2331</c:v>
                </c:pt>
                <c:pt idx="312">
                  <c:v>0.18540000000000001</c:v>
                </c:pt>
                <c:pt idx="313">
                  <c:v>0.1565</c:v>
                </c:pt>
                <c:pt idx="314">
                  <c:v>0.21290000000000001</c:v>
                </c:pt>
                <c:pt idx="315">
                  <c:v>0.21290000000000001</c:v>
                </c:pt>
                <c:pt idx="316">
                  <c:v>0.15939999999999999</c:v>
                </c:pt>
                <c:pt idx="317">
                  <c:v>0.15939999999999999</c:v>
                </c:pt>
                <c:pt idx="318">
                  <c:v>0.15060000000000001</c:v>
                </c:pt>
                <c:pt idx="319">
                  <c:v>0.16170000000000001</c:v>
                </c:pt>
                <c:pt idx="320">
                  <c:v>0.14699999999999999</c:v>
                </c:pt>
                <c:pt idx="321">
                  <c:v>0.14699999999999999</c:v>
                </c:pt>
                <c:pt idx="322">
                  <c:v>0.21929999999999999</c:v>
                </c:pt>
                <c:pt idx="323">
                  <c:v>-0.2069</c:v>
                </c:pt>
                <c:pt idx="324">
                  <c:v>-0.14199999999999999</c:v>
                </c:pt>
                <c:pt idx="325">
                  <c:v>-4.5999999999999999E-3</c:v>
                </c:pt>
                <c:pt idx="326">
                  <c:v>-6.3E-3</c:v>
                </c:pt>
                <c:pt idx="327">
                  <c:v>-6.3E-3</c:v>
                </c:pt>
                <c:pt idx="328">
                  <c:v>-6.3E-3</c:v>
                </c:pt>
                <c:pt idx="329">
                  <c:v>-3.7699999999999997E-2</c:v>
                </c:pt>
                <c:pt idx="330">
                  <c:v>-5.5599999999999997E-2</c:v>
                </c:pt>
                <c:pt idx="331">
                  <c:v>-0.1164</c:v>
                </c:pt>
                <c:pt idx="332">
                  <c:v>-0.1164</c:v>
                </c:pt>
                <c:pt idx="333">
                  <c:v>-0.186</c:v>
                </c:pt>
                <c:pt idx="334">
                  <c:v>-7.7600000000000002E-2</c:v>
                </c:pt>
                <c:pt idx="335">
                  <c:v>-7.7600000000000002E-2</c:v>
                </c:pt>
                <c:pt idx="336">
                  <c:v>-7.7600000000000002E-2</c:v>
                </c:pt>
                <c:pt idx="337">
                  <c:v>-0.2019</c:v>
                </c:pt>
                <c:pt idx="338">
                  <c:v>-0.29199999999999998</c:v>
                </c:pt>
                <c:pt idx="339">
                  <c:v>-0.32250000000000001</c:v>
                </c:pt>
                <c:pt idx="340">
                  <c:v>-0.2757</c:v>
                </c:pt>
                <c:pt idx="341">
                  <c:v>-0.34239999999999998</c:v>
                </c:pt>
                <c:pt idx="342">
                  <c:v>-0.25305</c:v>
                </c:pt>
                <c:pt idx="343">
                  <c:v>-0.25619999999999998</c:v>
                </c:pt>
                <c:pt idx="344">
                  <c:v>-0.26519999999999999</c:v>
                </c:pt>
                <c:pt idx="345">
                  <c:v>-0.16700000000000001</c:v>
                </c:pt>
                <c:pt idx="346">
                  <c:v>-0.13564999999999999</c:v>
                </c:pt>
                <c:pt idx="347">
                  <c:v>-0.13564999999999999</c:v>
                </c:pt>
                <c:pt idx="348">
                  <c:v>-0.2218</c:v>
                </c:pt>
                <c:pt idx="349">
                  <c:v>-0.2019</c:v>
                </c:pt>
                <c:pt idx="350">
                  <c:v>-0.18279999999999999</c:v>
                </c:pt>
                <c:pt idx="351">
                  <c:v>-0.20330000000000001</c:v>
                </c:pt>
                <c:pt idx="352">
                  <c:v>-0.24349999999999999</c:v>
                </c:pt>
                <c:pt idx="353">
                  <c:v>-0.13689999999999999</c:v>
                </c:pt>
                <c:pt idx="354">
                  <c:v>-0.2036</c:v>
                </c:pt>
                <c:pt idx="355">
                  <c:v>-0.26869999999999999</c:v>
                </c:pt>
                <c:pt idx="356">
                  <c:v>-0.17100000000000001</c:v>
                </c:pt>
                <c:pt idx="357">
                  <c:v>-0.20119999999999999</c:v>
                </c:pt>
                <c:pt idx="358">
                  <c:v>-0.2054</c:v>
                </c:pt>
                <c:pt idx="359">
                  <c:v>-0.2195</c:v>
                </c:pt>
                <c:pt idx="360">
                  <c:v>-0.17580000000000001</c:v>
                </c:pt>
                <c:pt idx="361">
                  <c:v>-0.20519999999999999</c:v>
                </c:pt>
                <c:pt idx="362">
                  <c:v>-0.12720000000000001</c:v>
                </c:pt>
                <c:pt idx="363">
                  <c:v>-0.12720000000000001</c:v>
                </c:pt>
                <c:pt idx="364">
                  <c:v>-0.19089999999999999</c:v>
                </c:pt>
                <c:pt idx="365">
                  <c:v>-0.15709999999999999</c:v>
                </c:pt>
                <c:pt idx="366">
                  <c:v>-0.14729999999999999</c:v>
                </c:pt>
                <c:pt idx="367">
                  <c:v>-7.7100000000000002E-2</c:v>
                </c:pt>
                <c:pt idx="368">
                  <c:v>-7.0300000000000001E-2</c:v>
                </c:pt>
                <c:pt idx="369">
                  <c:v>-9.2600000000000002E-2</c:v>
                </c:pt>
                <c:pt idx="370">
                  <c:v>-9.2600000000000002E-2</c:v>
                </c:pt>
                <c:pt idx="371">
                  <c:v>-0.11325</c:v>
                </c:pt>
                <c:pt idx="372">
                  <c:v>-0.15690000000000001</c:v>
                </c:pt>
                <c:pt idx="373">
                  <c:v>-0.15690000000000001</c:v>
                </c:pt>
                <c:pt idx="374">
                  <c:v>-0.1145</c:v>
                </c:pt>
                <c:pt idx="375">
                  <c:v>-0.1774</c:v>
                </c:pt>
                <c:pt idx="376">
                  <c:v>-0.19650000000000001</c:v>
                </c:pt>
                <c:pt idx="377">
                  <c:v>-0.18729999999999999</c:v>
                </c:pt>
                <c:pt idx="378">
                  <c:v>-0.1036</c:v>
                </c:pt>
                <c:pt idx="379">
                  <c:v>-0.1714</c:v>
                </c:pt>
                <c:pt idx="380">
                  <c:v>-0.1714</c:v>
                </c:pt>
                <c:pt idx="381">
                  <c:v>-0.17180000000000001</c:v>
                </c:pt>
                <c:pt idx="382">
                  <c:v>-0.16520000000000001</c:v>
                </c:pt>
                <c:pt idx="383">
                  <c:v>-0.19089999999999999</c:v>
                </c:pt>
                <c:pt idx="384">
                  <c:v>-0.1802</c:v>
                </c:pt>
                <c:pt idx="385">
                  <c:v>-0.14899999999999999</c:v>
                </c:pt>
                <c:pt idx="386">
                  <c:v>-0.16209999999999999</c:v>
                </c:pt>
                <c:pt idx="387">
                  <c:v>-0.17799999999999999</c:v>
                </c:pt>
                <c:pt idx="388">
                  <c:v>-0.17799999999999999</c:v>
                </c:pt>
                <c:pt idx="389">
                  <c:v>-0.18540000000000001</c:v>
                </c:pt>
                <c:pt idx="390">
                  <c:v>-0.1739</c:v>
                </c:pt>
                <c:pt idx="391">
                  <c:v>-0.1401</c:v>
                </c:pt>
                <c:pt idx="392">
                  <c:v>-9.8199999999999996E-2</c:v>
                </c:pt>
                <c:pt idx="393">
                  <c:v>-8.5599999999999996E-2</c:v>
                </c:pt>
                <c:pt idx="394">
                  <c:v>-8.5599999999999996E-2</c:v>
                </c:pt>
                <c:pt idx="395">
                  <c:v>-8.1900000000000001E-2</c:v>
                </c:pt>
                <c:pt idx="396">
                  <c:v>-8.8999999999999996E-2</c:v>
                </c:pt>
                <c:pt idx="397">
                  <c:v>-7.7200000000000005E-2</c:v>
                </c:pt>
                <c:pt idx="398">
                  <c:v>-8.4900000000000003E-2</c:v>
                </c:pt>
                <c:pt idx="399">
                  <c:v>-8.2000000000000003E-2</c:v>
                </c:pt>
                <c:pt idx="400">
                  <c:v>-9.1700000000000004E-2</c:v>
                </c:pt>
                <c:pt idx="401">
                  <c:v>-0.1103</c:v>
                </c:pt>
                <c:pt idx="402">
                  <c:v>-0.10970000000000001</c:v>
                </c:pt>
                <c:pt idx="403">
                  <c:v>-8.1000000000000003E-2</c:v>
                </c:pt>
                <c:pt idx="404">
                  <c:v>-8.1000000000000003E-2</c:v>
                </c:pt>
                <c:pt idx="405">
                  <c:v>-0.1123</c:v>
                </c:pt>
                <c:pt idx="406">
                  <c:v>-0.18959999999999999</c:v>
                </c:pt>
                <c:pt idx="407">
                  <c:v>-0.25019999999999998</c:v>
                </c:pt>
                <c:pt idx="408">
                  <c:v>-0.24929999999999999</c:v>
                </c:pt>
                <c:pt idx="409">
                  <c:v>-0.29659999999999997</c:v>
                </c:pt>
                <c:pt idx="410">
                  <c:v>-0.33979999999999999</c:v>
                </c:pt>
                <c:pt idx="411">
                  <c:v>-0.20080000000000001</c:v>
                </c:pt>
                <c:pt idx="412">
                  <c:v>-0.16669999999999999</c:v>
                </c:pt>
                <c:pt idx="413">
                  <c:v>-0.222</c:v>
                </c:pt>
                <c:pt idx="414">
                  <c:v>-0.222</c:v>
                </c:pt>
                <c:pt idx="415">
                  <c:v>-0.2636</c:v>
                </c:pt>
                <c:pt idx="416">
                  <c:v>-0.32269999999999999</c:v>
                </c:pt>
                <c:pt idx="417">
                  <c:v>-0.2712</c:v>
                </c:pt>
                <c:pt idx="418">
                  <c:v>-0.18920000000000001</c:v>
                </c:pt>
                <c:pt idx="419">
                  <c:v>-0.27189999999999998</c:v>
                </c:pt>
                <c:pt idx="420">
                  <c:v>-0.32290000000000002</c:v>
                </c:pt>
                <c:pt idx="421">
                  <c:v>-0.26910000000000001</c:v>
                </c:pt>
                <c:pt idx="422">
                  <c:v>-0.26910000000000001</c:v>
                </c:pt>
                <c:pt idx="423">
                  <c:v>-0.15140000000000001</c:v>
                </c:pt>
                <c:pt idx="424">
                  <c:v>-9.9400000000000002E-2</c:v>
                </c:pt>
                <c:pt idx="425">
                  <c:v>-0.15140000000000001</c:v>
                </c:pt>
                <c:pt idx="426">
                  <c:v>-0.19900000000000001</c:v>
                </c:pt>
                <c:pt idx="427">
                  <c:v>-0.34499999999999997</c:v>
                </c:pt>
                <c:pt idx="428">
                  <c:v>-0.34499999999999997</c:v>
                </c:pt>
                <c:pt idx="429">
                  <c:v>-0.3075</c:v>
                </c:pt>
                <c:pt idx="430">
                  <c:v>-0.37969999999999998</c:v>
                </c:pt>
                <c:pt idx="431">
                  <c:v>-0.35770000000000002</c:v>
                </c:pt>
                <c:pt idx="432">
                  <c:v>-0.34250000000000003</c:v>
                </c:pt>
                <c:pt idx="433">
                  <c:v>-0.32840000000000003</c:v>
                </c:pt>
                <c:pt idx="434">
                  <c:v>-0.32840000000000003</c:v>
                </c:pt>
                <c:pt idx="435">
                  <c:v>-0.30509999999999998</c:v>
                </c:pt>
                <c:pt idx="436">
                  <c:v>-0.29430000000000001</c:v>
                </c:pt>
                <c:pt idx="437">
                  <c:v>-0.36930000000000002</c:v>
                </c:pt>
                <c:pt idx="438">
                  <c:v>-0.34710000000000002</c:v>
                </c:pt>
                <c:pt idx="439">
                  <c:v>-0.34710000000000002</c:v>
                </c:pt>
                <c:pt idx="440">
                  <c:v>-0.37990000000000002</c:v>
                </c:pt>
                <c:pt idx="441">
                  <c:v>-0.36630000000000001</c:v>
                </c:pt>
                <c:pt idx="442">
                  <c:v>-0.4128</c:v>
                </c:pt>
                <c:pt idx="443">
                  <c:v>-0.4471</c:v>
                </c:pt>
                <c:pt idx="444">
                  <c:v>-0.4869</c:v>
                </c:pt>
                <c:pt idx="445">
                  <c:v>-0.48170000000000002</c:v>
                </c:pt>
                <c:pt idx="446">
                  <c:v>-0.44519999999999998</c:v>
                </c:pt>
                <c:pt idx="447">
                  <c:v>-0.45789999999999997</c:v>
                </c:pt>
                <c:pt idx="448">
                  <c:v>-0.37290000000000001</c:v>
                </c:pt>
                <c:pt idx="449">
                  <c:v>-0.36499999999999999</c:v>
                </c:pt>
                <c:pt idx="450">
                  <c:v>-0.39040000000000002</c:v>
                </c:pt>
                <c:pt idx="451">
                  <c:v>-0.4209</c:v>
                </c:pt>
                <c:pt idx="452">
                  <c:v>-0.436</c:v>
                </c:pt>
                <c:pt idx="453">
                  <c:v>-0.40720000000000001</c:v>
                </c:pt>
                <c:pt idx="454">
                  <c:v>-0.43009999999999998</c:v>
                </c:pt>
                <c:pt idx="455">
                  <c:v>-0.45369999999999999</c:v>
                </c:pt>
                <c:pt idx="456">
                  <c:v>-0.39150000000000001</c:v>
                </c:pt>
                <c:pt idx="457">
                  <c:v>-0.43149999999999999</c:v>
                </c:pt>
                <c:pt idx="458">
                  <c:v>-0.34050000000000002</c:v>
                </c:pt>
                <c:pt idx="459">
                  <c:v>-0.40860000000000002</c:v>
                </c:pt>
                <c:pt idx="460">
                  <c:v>-0.34820000000000001</c:v>
                </c:pt>
                <c:pt idx="461">
                  <c:v>-0.32300000000000001</c:v>
                </c:pt>
                <c:pt idx="462">
                  <c:v>-0.36280000000000001</c:v>
                </c:pt>
                <c:pt idx="463">
                  <c:v>-0.36280000000000001</c:v>
                </c:pt>
                <c:pt idx="464">
                  <c:v>-0.34100000000000003</c:v>
                </c:pt>
                <c:pt idx="465">
                  <c:v>-0.34100000000000003</c:v>
                </c:pt>
                <c:pt idx="466">
                  <c:v>-0.28770000000000001</c:v>
                </c:pt>
                <c:pt idx="467">
                  <c:v>-0.30620000000000003</c:v>
                </c:pt>
                <c:pt idx="468">
                  <c:v>-0.2084</c:v>
                </c:pt>
                <c:pt idx="469">
                  <c:v>-0.23630000000000001</c:v>
                </c:pt>
                <c:pt idx="470">
                  <c:v>-0.23849999999999999</c:v>
                </c:pt>
                <c:pt idx="471">
                  <c:v>-0.123</c:v>
                </c:pt>
                <c:pt idx="472">
                  <c:v>-0.28320000000000001</c:v>
                </c:pt>
                <c:pt idx="473">
                  <c:v>-0.123</c:v>
                </c:pt>
                <c:pt idx="474">
                  <c:v>-0.123</c:v>
                </c:pt>
                <c:pt idx="475">
                  <c:v>-0.1046</c:v>
                </c:pt>
                <c:pt idx="476">
                  <c:v>-8.7800000000000003E-2</c:v>
                </c:pt>
                <c:pt idx="477">
                  <c:v>3.8999999999999998E-3</c:v>
                </c:pt>
                <c:pt idx="478">
                  <c:v>-1.95E-2</c:v>
                </c:pt>
                <c:pt idx="479">
                  <c:v>-1.95E-2</c:v>
                </c:pt>
                <c:pt idx="480">
                  <c:v>-0.2142</c:v>
                </c:pt>
                <c:pt idx="481">
                  <c:v>-2.7799999999999998E-2</c:v>
                </c:pt>
                <c:pt idx="482">
                  <c:v>3.9699999999999999E-2</c:v>
                </c:pt>
                <c:pt idx="483">
                  <c:v>6.3299999999999995E-2</c:v>
                </c:pt>
                <c:pt idx="484">
                  <c:v>4.0399999999999998E-2</c:v>
                </c:pt>
                <c:pt idx="485">
                  <c:v>4.0399999999999998E-2</c:v>
                </c:pt>
                <c:pt idx="486">
                  <c:v>-7.7999999999999996E-3</c:v>
                </c:pt>
                <c:pt idx="487">
                  <c:v>-3.1399999999999997E-2</c:v>
                </c:pt>
                <c:pt idx="488">
                  <c:v>2.6100000000000002E-2</c:v>
                </c:pt>
                <c:pt idx="489">
                  <c:v>3.6999999999999998E-2</c:v>
                </c:pt>
                <c:pt idx="490">
                  <c:v>-7.6100000000000001E-2</c:v>
                </c:pt>
                <c:pt idx="491">
                  <c:v>-0.14549999999999999</c:v>
                </c:pt>
                <c:pt idx="492">
                  <c:v>-0.14319999999999999</c:v>
                </c:pt>
                <c:pt idx="493">
                  <c:v>-0.1666</c:v>
                </c:pt>
                <c:pt idx="494">
                  <c:v>-0.1666</c:v>
                </c:pt>
                <c:pt idx="495">
                  <c:v>-0.13730000000000001</c:v>
                </c:pt>
                <c:pt idx="496">
                  <c:v>-0.13730000000000001</c:v>
                </c:pt>
                <c:pt idx="497">
                  <c:v>-7.7899999999999997E-2</c:v>
                </c:pt>
                <c:pt idx="498">
                  <c:v>6.0499999999999998E-3</c:v>
                </c:pt>
                <c:pt idx="499">
                  <c:v>-6.1800000000000001E-2</c:v>
                </c:pt>
                <c:pt idx="500">
                  <c:v>-7.9100000000000004E-2</c:v>
                </c:pt>
                <c:pt idx="501">
                  <c:v>-7.9100000000000004E-2</c:v>
                </c:pt>
                <c:pt idx="502">
                  <c:v>-5.8799999999999998E-2</c:v>
                </c:pt>
                <c:pt idx="503">
                  <c:v>-6.5000000000000002E-2</c:v>
                </c:pt>
                <c:pt idx="504">
                  <c:v>-0.1077</c:v>
                </c:pt>
                <c:pt idx="505">
                  <c:v>-0.1186</c:v>
                </c:pt>
                <c:pt idx="506">
                  <c:v>-8.7499999999999994E-2</c:v>
                </c:pt>
                <c:pt idx="507">
                  <c:v>-6.4899999999999999E-2</c:v>
                </c:pt>
                <c:pt idx="508">
                  <c:v>-0.16839999999999999</c:v>
                </c:pt>
                <c:pt idx="509">
                  <c:v>-0.33529999999999999</c:v>
                </c:pt>
                <c:pt idx="510">
                  <c:v>-0.21540000000000001</c:v>
                </c:pt>
                <c:pt idx="511">
                  <c:v>-0.14169999999999999</c:v>
                </c:pt>
                <c:pt idx="512">
                  <c:v>-3.9199999999999999E-2</c:v>
                </c:pt>
                <c:pt idx="513">
                  <c:v>-6.6400000000000001E-2</c:v>
                </c:pt>
                <c:pt idx="514">
                  <c:v>-8.4199999999999997E-2</c:v>
                </c:pt>
                <c:pt idx="515">
                  <c:v>-0.1198</c:v>
                </c:pt>
                <c:pt idx="516">
                  <c:v>-3.1300000000000001E-2</c:v>
                </c:pt>
                <c:pt idx="517">
                  <c:v>-4.5499999999999999E-2</c:v>
                </c:pt>
                <c:pt idx="518">
                  <c:v>-0.1061</c:v>
                </c:pt>
                <c:pt idx="519">
                  <c:v>-0.16189999999999999</c:v>
                </c:pt>
                <c:pt idx="520">
                  <c:v>-8.6800000000000002E-2</c:v>
                </c:pt>
                <c:pt idx="521">
                  <c:v>-6.5799999999999997E-2</c:v>
                </c:pt>
                <c:pt idx="522">
                  <c:v>-3.1399999999999997E-2</c:v>
                </c:pt>
                <c:pt idx="523">
                  <c:v>3.6999999999999998E-2</c:v>
                </c:pt>
                <c:pt idx="524">
                  <c:v>-9.9299999999999999E-2</c:v>
                </c:pt>
                <c:pt idx="525">
                  <c:v>-0.1182</c:v>
                </c:pt>
                <c:pt idx="526">
                  <c:v>-4.53E-2</c:v>
                </c:pt>
                <c:pt idx="527">
                  <c:v>-2.6100000000000002E-2</c:v>
                </c:pt>
                <c:pt idx="528">
                  <c:v>-0.1071</c:v>
                </c:pt>
                <c:pt idx="529">
                  <c:v>-0.1071</c:v>
                </c:pt>
                <c:pt idx="530">
                  <c:v>-0.13389999999999999</c:v>
                </c:pt>
                <c:pt idx="531">
                  <c:v>-0.13059999999999999</c:v>
                </c:pt>
                <c:pt idx="532">
                  <c:v>-0.1205</c:v>
                </c:pt>
                <c:pt idx="533">
                  <c:v>-0.11219999999999999</c:v>
                </c:pt>
                <c:pt idx="534">
                  <c:v>-0.1079</c:v>
                </c:pt>
                <c:pt idx="535">
                  <c:v>-7.0300000000000001E-2</c:v>
                </c:pt>
                <c:pt idx="536">
                  <c:v>-8.2299999999999998E-2</c:v>
                </c:pt>
                <c:pt idx="537">
                  <c:v>-0.14899999999999999</c:v>
                </c:pt>
                <c:pt idx="538">
                  <c:v>-0.1802</c:v>
                </c:pt>
                <c:pt idx="539">
                  <c:v>-0.19089999999999999</c:v>
                </c:pt>
                <c:pt idx="540">
                  <c:v>-0.16520000000000001</c:v>
                </c:pt>
                <c:pt idx="541">
                  <c:v>-0.1497</c:v>
                </c:pt>
                <c:pt idx="542">
                  <c:v>-0.24260000000000001</c:v>
                </c:pt>
                <c:pt idx="543">
                  <c:v>-0.12529999999999999</c:v>
                </c:pt>
                <c:pt idx="544">
                  <c:v>-0.26100000000000001</c:v>
                </c:pt>
                <c:pt idx="545">
                  <c:v>-0.29099999999999998</c:v>
                </c:pt>
                <c:pt idx="546">
                  <c:v>-0.35060000000000002</c:v>
                </c:pt>
                <c:pt idx="547">
                  <c:v>-0.33200000000000002</c:v>
                </c:pt>
                <c:pt idx="548">
                  <c:v>-0.2329</c:v>
                </c:pt>
                <c:pt idx="549">
                  <c:v>-0.2329</c:v>
                </c:pt>
                <c:pt idx="550">
                  <c:v>-0.222</c:v>
                </c:pt>
                <c:pt idx="551">
                  <c:v>-0.21590000000000001</c:v>
                </c:pt>
                <c:pt idx="552">
                  <c:v>-0.29120000000000001</c:v>
                </c:pt>
                <c:pt idx="553">
                  <c:v>-0.29120000000000001</c:v>
                </c:pt>
                <c:pt idx="554">
                  <c:v>-0.27139999999999997</c:v>
                </c:pt>
                <c:pt idx="555">
                  <c:v>-0.27139999999999997</c:v>
                </c:pt>
                <c:pt idx="556">
                  <c:v>-0.29260000000000003</c:v>
                </c:pt>
                <c:pt idx="557">
                  <c:v>-0.35249999999999998</c:v>
                </c:pt>
                <c:pt idx="558">
                  <c:v>-0.28739999999999999</c:v>
                </c:pt>
                <c:pt idx="559">
                  <c:v>-0.4</c:v>
                </c:pt>
                <c:pt idx="560">
                  <c:v>-0.40989999999999999</c:v>
                </c:pt>
                <c:pt idx="561">
                  <c:v>-0.38150000000000001</c:v>
                </c:pt>
                <c:pt idx="562">
                  <c:v>-0.43109999999999998</c:v>
                </c:pt>
                <c:pt idx="563">
                  <c:v>-0.43109999999999998</c:v>
                </c:pt>
                <c:pt idx="564">
                  <c:v>-0.45369999999999999</c:v>
                </c:pt>
                <c:pt idx="565">
                  <c:v>-0.43440000000000001</c:v>
                </c:pt>
                <c:pt idx="566">
                  <c:v>-0.39500000000000002</c:v>
                </c:pt>
                <c:pt idx="567">
                  <c:v>-0.39500000000000002</c:v>
                </c:pt>
                <c:pt idx="568">
                  <c:v>-0.3856</c:v>
                </c:pt>
                <c:pt idx="569">
                  <c:v>-0.35139999999999999</c:v>
                </c:pt>
                <c:pt idx="570">
                  <c:v>-0.33150000000000002</c:v>
                </c:pt>
                <c:pt idx="571">
                  <c:v>-0.18375</c:v>
                </c:pt>
                <c:pt idx="572">
                  <c:v>0.2319</c:v>
                </c:pt>
                <c:pt idx="573">
                  <c:v>0.2263</c:v>
                </c:pt>
                <c:pt idx="574">
                  <c:v>-7.5850000000000001E-2</c:v>
                </c:pt>
                <c:pt idx="575">
                  <c:v>0.20280000000000001</c:v>
                </c:pt>
                <c:pt idx="576">
                  <c:v>0.23230000000000001</c:v>
                </c:pt>
                <c:pt idx="577">
                  <c:v>0.217</c:v>
                </c:pt>
                <c:pt idx="578">
                  <c:v>0.217</c:v>
                </c:pt>
                <c:pt idx="579">
                  <c:v>0.1686</c:v>
                </c:pt>
                <c:pt idx="580">
                  <c:v>0.22950000000000001</c:v>
                </c:pt>
                <c:pt idx="581">
                  <c:v>0.24540000000000001</c:v>
                </c:pt>
                <c:pt idx="582">
                  <c:v>0.24540000000000001</c:v>
                </c:pt>
                <c:pt idx="583">
                  <c:v>0.1794</c:v>
                </c:pt>
                <c:pt idx="584">
                  <c:v>0.24390000000000001</c:v>
                </c:pt>
                <c:pt idx="585">
                  <c:v>0.24390000000000001</c:v>
                </c:pt>
                <c:pt idx="586">
                  <c:v>0.3226</c:v>
                </c:pt>
                <c:pt idx="587">
                  <c:v>0.26469999999999999</c:v>
                </c:pt>
                <c:pt idx="588">
                  <c:v>-0.04</c:v>
                </c:pt>
                <c:pt idx="589">
                  <c:v>-0.04</c:v>
                </c:pt>
                <c:pt idx="590">
                  <c:v>-9.5600000000000004E-2</c:v>
                </c:pt>
                <c:pt idx="591">
                  <c:v>-0.1401</c:v>
                </c:pt>
                <c:pt idx="592">
                  <c:v>-0.13109999999999999</c:v>
                </c:pt>
                <c:pt idx="593">
                  <c:v>0.17269999999999999</c:v>
                </c:pt>
                <c:pt idx="594">
                  <c:v>0.15890000000000001</c:v>
                </c:pt>
                <c:pt idx="595">
                  <c:v>6.4500000000000002E-2</c:v>
                </c:pt>
                <c:pt idx="596">
                  <c:v>0.108</c:v>
                </c:pt>
                <c:pt idx="597">
                  <c:v>-6.6400000000000001E-2</c:v>
                </c:pt>
                <c:pt idx="598">
                  <c:v>-8.4699999999999998E-2</c:v>
                </c:pt>
                <c:pt idx="599">
                  <c:v>0.02</c:v>
                </c:pt>
                <c:pt idx="600">
                  <c:v>0.02</c:v>
                </c:pt>
                <c:pt idx="601">
                  <c:v>0.15920000000000001</c:v>
                </c:pt>
                <c:pt idx="602">
                  <c:v>-1.3299999999999999E-2</c:v>
                </c:pt>
                <c:pt idx="603">
                  <c:v>6.0449999999999997E-2</c:v>
                </c:pt>
                <c:pt idx="604">
                  <c:v>6.0449999999999997E-2</c:v>
                </c:pt>
                <c:pt idx="605">
                  <c:v>0.25074999999999997</c:v>
                </c:pt>
                <c:pt idx="606">
                  <c:v>-6.3549999999999995E-2</c:v>
                </c:pt>
                <c:pt idx="607">
                  <c:v>-8.8300000000000003E-2</c:v>
                </c:pt>
                <c:pt idx="608">
                  <c:v>-2.35E-2</c:v>
                </c:pt>
                <c:pt idx="609">
                  <c:v>1.465E-2</c:v>
                </c:pt>
                <c:pt idx="610">
                  <c:v>0.15004999999999999</c:v>
                </c:pt>
                <c:pt idx="611">
                  <c:v>9.6850000000000006E-2</c:v>
                </c:pt>
                <c:pt idx="612">
                  <c:v>9.6850000000000006E-2</c:v>
                </c:pt>
                <c:pt idx="613">
                  <c:v>2.4500000000000001E-2</c:v>
                </c:pt>
                <c:pt idx="614">
                  <c:v>-5.7099999999999998E-2</c:v>
                </c:pt>
                <c:pt idx="615">
                  <c:v>-8.0199999999999994E-2</c:v>
                </c:pt>
                <c:pt idx="616">
                  <c:v>-0.11849999999999999</c:v>
                </c:pt>
                <c:pt idx="617">
                  <c:v>-0.1358</c:v>
                </c:pt>
                <c:pt idx="618">
                  <c:v>9.4000000000000004E-3</c:v>
                </c:pt>
                <c:pt idx="619">
                  <c:v>7.5600000000000001E-2</c:v>
                </c:pt>
                <c:pt idx="620">
                  <c:v>2.8400000000000002E-2</c:v>
                </c:pt>
                <c:pt idx="621">
                  <c:v>-0.1464</c:v>
                </c:pt>
                <c:pt idx="622">
                  <c:v>-0.1464</c:v>
                </c:pt>
                <c:pt idx="623">
                  <c:v>9.4000000000000004E-3</c:v>
                </c:pt>
                <c:pt idx="624">
                  <c:v>-0.12620000000000001</c:v>
                </c:pt>
                <c:pt idx="625">
                  <c:v>-0.13650000000000001</c:v>
                </c:pt>
                <c:pt idx="626">
                  <c:v>-0.18154999999999999</c:v>
                </c:pt>
                <c:pt idx="627">
                  <c:v>-0.10365000000000001</c:v>
                </c:pt>
                <c:pt idx="628">
                  <c:v>-0.11395</c:v>
                </c:pt>
                <c:pt idx="629">
                  <c:v>-9.9099999999999994E-2</c:v>
                </c:pt>
                <c:pt idx="630">
                  <c:v>-0.1797</c:v>
                </c:pt>
              </c:numCache>
            </c:numRef>
          </c:yVal>
          <c:smooth val="0"/>
          <c:extLst xmlns:c16r2="http://schemas.microsoft.com/office/drawing/2015/06/chart">
            <c:ext xmlns:c16="http://schemas.microsoft.com/office/drawing/2014/chart" uri="{C3380CC4-5D6E-409C-BE32-E72D297353CC}">
              <c16:uniqueId val="{00000001-1F71-4D26-BCAD-C0DC3ED4F287}"/>
            </c:ext>
          </c:extLst>
        </c:ser>
        <c:dLbls>
          <c:showLegendKey val="0"/>
          <c:showVal val="0"/>
          <c:showCatName val="0"/>
          <c:showSerName val="0"/>
          <c:showPercent val="0"/>
          <c:showBubbleSize val="0"/>
        </c:dLbls>
        <c:axId val="1879170144"/>
        <c:axId val="1879173952"/>
      </c:scatterChart>
      <c:valAx>
        <c:axId val="187917014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50" b="0" i="1" baseline="0">
                    <a:solidFill>
                      <a:schemeClr val="tx1"/>
                    </a:solidFill>
                    <a:latin typeface="Times New Roman" panose="02020603050405020304" pitchFamily="18" charset="0"/>
                    <a:cs typeface="Times New Roman" panose="02020603050405020304" pitchFamily="18" charset="0"/>
                  </a:rPr>
                  <a:t>h</a:t>
                </a:r>
                <a:r>
                  <a:rPr lang="en-US" sz="950" b="0" i="1" baseline="-25000">
                    <a:solidFill>
                      <a:schemeClr val="tx1"/>
                    </a:solidFill>
                    <a:latin typeface="Times New Roman" panose="02020603050405020304" pitchFamily="18" charset="0"/>
                    <a:cs typeface="Times New Roman" panose="02020603050405020304" pitchFamily="18" charset="0"/>
                  </a:rPr>
                  <a:t>s</a:t>
                </a:r>
                <a:r>
                  <a:rPr lang="en-US" sz="950" b="0" baseline="0">
                    <a:solidFill>
                      <a:schemeClr val="tx1"/>
                    </a:solidFill>
                    <a:latin typeface="Times New Roman" panose="02020603050405020304" pitchFamily="18" charset="0"/>
                    <a:cs typeface="Times New Roman" panose="02020603050405020304" pitchFamily="18" charset="0"/>
                  </a:rPr>
                  <a:t>, cm</a:t>
                </a:r>
              </a:p>
            </c:rich>
          </c:tx>
          <c:layout>
            <c:manualLayout>
              <c:xMode val="edge"/>
              <c:yMode val="edge"/>
              <c:x val="0.8108530497069677"/>
              <c:y val="0.39225171799991809"/>
            </c:manualLayout>
          </c:layout>
          <c:overlay val="0"/>
          <c:spPr>
            <a:noFill/>
            <a:ln>
              <a:noFill/>
            </a:ln>
            <a:effectLst/>
          </c:spPr>
          <c:txPr>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crossAx val="1879173952"/>
        <c:crosses val="autoZero"/>
        <c:crossBetween val="midCat"/>
      </c:valAx>
      <c:valAx>
        <c:axId val="1879173952"/>
        <c:scaling>
          <c:orientation val="minMax"/>
        </c:scaling>
        <c:delete val="0"/>
        <c:axPos val="l"/>
        <c:title>
          <c:tx>
            <c:rich>
              <a:bodyPr rot="-5400000" spcFirstLastPara="1" vertOverflow="ellipsis" vert="horz" wrap="square" anchor="ctr" anchorCtr="1"/>
              <a:lstStyle/>
              <a:p>
                <a:pPr>
                  <a:defRPr sz="9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50">
                    <a:solidFill>
                      <a:sysClr val="windowText" lastClr="000000"/>
                    </a:solidFill>
                    <a:latin typeface="Times New Roman" panose="02020603050405020304" pitchFamily="18" charset="0"/>
                    <a:cs typeface="Times New Roman" panose="02020603050405020304" pitchFamily="18" charset="0"/>
                  </a:rPr>
                  <a:t>NDVIdif</a:t>
                </a:r>
                <a:r>
                  <a:rPr lang="en-US" sz="950">
                    <a:latin typeface="Times New Roman" panose="02020603050405020304" pitchFamily="18" charset="0"/>
                    <a:cs typeface="Times New Roman" panose="02020603050405020304" pitchFamily="18" charset="0"/>
                  </a:rPr>
                  <a:t>f</a:t>
                </a:r>
              </a:p>
            </c:rich>
          </c:tx>
          <c:layout>
            <c:manualLayout>
              <c:xMode val="edge"/>
              <c:yMode val="edge"/>
              <c:x val="0"/>
              <c:y val="0.26093959731543626"/>
            </c:manualLayout>
          </c:layout>
          <c:overlay val="0"/>
          <c:spPr>
            <a:noFill/>
            <a:ln>
              <a:noFill/>
            </a:ln>
            <a:effectLst/>
          </c:spPr>
          <c:txPr>
            <a:bodyPr rot="-5400000" spcFirstLastPara="1" vertOverflow="ellipsis" vert="horz" wrap="square" anchor="ctr" anchorCtr="1"/>
            <a:lstStyle/>
            <a:p>
              <a:pPr>
                <a:defRPr sz="9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crossAx val="1879170144"/>
        <c:crosses val="autoZero"/>
        <c:crossBetween val="midCat"/>
      </c:valAx>
      <c:spPr>
        <a:noFill/>
        <a:ln w="12700">
          <a:solidFill>
            <a:schemeClr val="tx1"/>
          </a:solidFill>
        </a:ln>
        <a:effectLst/>
      </c:spPr>
    </c:plotArea>
    <c:legend>
      <c:legendPos val="r"/>
      <c:layout>
        <c:manualLayout>
          <c:xMode val="edge"/>
          <c:yMode val="edge"/>
          <c:x val="0.44010748656417947"/>
          <c:y val="5.629480878648558E-2"/>
          <c:w val="0.51171496985928644"/>
          <c:h val="8.6738729811382489E-2"/>
        </c:manualLayout>
      </c:layout>
      <c:overlay val="1"/>
      <c:spPr>
        <a:noFill/>
        <a:ln>
          <a:noFill/>
        </a:ln>
        <a:effectLst/>
      </c:spPr>
      <c:txPr>
        <a:bodyPr rot="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226C-8CBD-46F7-B325-3D668F8A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2824</Words>
  <Characters>16097</Characters>
  <Application>Microsoft Office Word</Application>
  <DocSecurity>0</DocSecurity>
  <Lines>134</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dc:creator>
  <cp:lastModifiedBy>風間 聡</cp:lastModifiedBy>
  <cp:revision>3</cp:revision>
  <cp:lastPrinted>2016-10-28T06:04:00Z</cp:lastPrinted>
  <dcterms:created xsi:type="dcterms:W3CDTF">2021-05-18T05:43:00Z</dcterms:created>
  <dcterms:modified xsi:type="dcterms:W3CDTF">2021-05-18T06:07:00Z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3f2894bf-e28d-35ce-900b-a1f7faecfa56</vt:lpwstr>
  </property>
  <property fmtid="{D5CDD505-2E9C-101B-9397-08002B2CF9AE}" pid="4" name="Mendeley Citation Style_1">
    <vt:lpwstr>http://www.zotero.org/styles/hydrological-processes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http://www.zotero.org/styles/hydrological-processes</vt:lpwstr>
  </property>
  <property fmtid="{D5CDD505-2E9C-101B-9397-08002B2CF9AE}" pid="18" name="Mendeley Recent Style Name 6_1">
    <vt:lpwstr>Hydrological Processes</vt:lpwstr>
  </property>
  <property fmtid="{D5CDD505-2E9C-101B-9397-08002B2CF9AE}" pid="19" name="Mendeley Recent Style Id 7_1">
    <vt:lpwstr>http://www.zotero.org/styles/hydrological-sciences-journal</vt:lpwstr>
  </property>
  <property fmtid="{D5CDD505-2E9C-101B-9397-08002B2CF9AE}" pid="20" name="Mendeley Recent Style Name 7_1">
    <vt:lpwstr>Hydrological Sciences Journal</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